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6C901" w14:textId="012348FF" w:rsidR="00F61F95" w:rsidRPr="001C6F31" w:rsidRDefault="006069F6" w:rsidP="00B07098">
      <w:pPr>
        <w:rPr>
          <w:rFonts w:ascii="Montserrat" w:eastAsiaTheme="minorHAnsi" w:hAnsi="Montserrat" w:cstheme="minorBidi"/>
          <w:b/>
          <w:bCs/>
          <w:kern w:val="0"/>
          <w:sz w:val="20"/>
          <w:szCs w:val="20"/>
          <w:lang w:bidi="hr-HR"/>
        </w:rPr>
      </w:pPr>
      <w:r w:rsidRPr="001C6F31">
        <w:rPr>
          <w:rFonts w:ascii="Montserrat" w:eastAsiaTheme="minorHAnsi" w:hAnsi="Montserrat" w:cstheme="minorBidi"/>
          <w:b/>
          <w:bCs/>
          <w:kern w:val="0"/>
          <w:sz w:val="20"/>
          <w:szCs w:val="20"/>
          <w:lang w:bidi="hr-HR"/>
        </w:rPr>
        <w:t xml:space="preserve">TEMATSKA </w:t>
      </w:r>
      <w:r w:rsidR="00776851" w:rsidRPr="001C6F31">
        <w:rPr>
          <w:rFonts w:ascii="Montserrat" w:eastAsiaTheme="minorHAnsi" w:hAnsi="Montserrat" w:cstheme="minorBidi"/>
          <w:b/>
          <w:bCs/>
          <w:kern w:val="0"/>
          <w:sz w:val="20"/>
          <w:szCs w:val="20"/>
          <w:lang w:bidi="hr-HR"/>
        </w:rPr>
        <w:t>ANALIZA SADRŽAJA AUDIOVI</w:t>
      </w:r>
      <w:r w:rsidR="00F61F95" w:rsidRPr="001C6F31">
        <w:rPr>
          <w:rFonts w:ascii="Montserrat" w:eastAsiaTheme="minorHAnsi" w:hAnsi="Montserrat" w:cstheme="minorBidi"/>
          <w:b/>
          <w:bCs/>
          <w:kern w:val="0"/>
          <w:sz w:val="20"/>
          <w:szCs w:val="20"/>
          <w:lang w:bidi="hr-HR"/>
        </w:rPr>
        <w:t>ZUALNE KOMERCIJANE KOMUNIKACIJE VEZANE UZ IGRE NA SREĆU</w:t>
      </w:r>
      <w:r w:rsidR="007D4F51" w:rsidRPr="001C6F31">
        <w:rPr>
          <w:rFonts w:ascii="Montserrat" w:eastAsiaTheme="minorHAnsi" w:hAnsi="Montserrat" w:cstheme="minorBidi"/>
          <w:b/>
          <w:bCs/>
          <w:kern w:val="0"/>
          <w:sz w:val="20"/>
          <w:szCs w:val="20"/>
          <w:lang w:bidi="hr-HR"/>
        </w:rPr>
        <w:t xml:space="preserve"> EMITIRANE</w:t>
      </w:r>
      <w:r w:rsidR="00F61F95" w:rsidRPr="001C6F31">
        <w:rPr>
          <w:rFonts w:ascii="Montserrat" w:eastAsiaTheme="minorHAnsi" w:hAnsi="Montserrat" w:cstheme="minorBidi"/>
          <w:b/>
          <w:bCs/>
          <w:kern w:val="0"/>
          <w:sz w:val="20"/>
          <w:szCs w:val="20"/>
          <w:lang w:bidi="hr-HR"/>
        </w:rPr>
        <w:t xml:space="preserve"> NA NACIONALNIM TELEVIZIJSKIM KANALIMA</w:t>
      </w:r>
    </w:p>
    <w:p w14:paraId="04DCBA5F" w14:textId="77777777" w:rsidR="00F464F0" w:rsidRPr="003B1E02" w:rsidRDefault="00F464F0" w:rsidP="00B07098">
      <w:pPr>
        <w:rPr>
          <w:rFonts w:ascii="Montserrat" w:eastAsiaTheme="minorHAnsi" w:hAnsi="Montserrat" w:cstheme="minorBidi"/>
          <w:b/>
          <w:bCs/>
          <w:kern w:val="0"/>
          <w:sz w:val="18"/>
          <w:szCs w:val="18"/>
          <w:lang w:bidi="hr-HR"/>
        </w:rPr>
      </w:pPr>
    </w:p>
    <w:p w14:paraId="69595A44" w14:textId="565471FD" w:rsidR="00D80FC3" w:rsidRPr="00776851" w:rsidRDefault="004037D7">
      <w:pPr>
        <w:rPr>
          <w:rFonts w:ascii="Montserrat" w:eastAsiaTheme="minorHAnsi" w:hAnsi="Montserrat" w:cstheme="minorBidi"/>
          <w:kern w:val="0"/>
          <w:sz w:val="20"/>
          <w:szCs w:val="20"/>
          <w:lang w:bidi="hr-HR"/>
        </w:rPr>
      </w:pPr>
      <w:r w:rsidRPr="00776851">
        <w:rPr>
          <w:rFonts w:ascii="Montserrat" w:eastAsiaTheme="minorHAnsi" w:hAnsi="Montserrat" w:cstheme="minorBidi"/>
          <w:kern w:val="0"/>
          <w:sz w:val="20"/>
          <w:szCs w:val="20"/>
          <w:lang w:bidi="hr-HR"/>
        </w:rPr>
        <w:t xml:space="preserve">Istraživanja sugeriraju da izloženost oglasima za </w:t>
      </w:r>
      <w:r w:rsidR="00C61762">
        <w:rPr>
          <w:rFonts w:ascii="Montserrat" w:eastAsiaTheme="minorHAnsi" w:hAnsi="Montserrat" w:cstheme="minorBidi"/>
          <w:kern w:val="0"/>
          <w:sz w:val="20"/>
          <w:szCs w:val="20"/>
          <w:lang w:bidi="hr-HR"/>
        </w:rPr>
        <w:t>igre na sreću</w:t>
      </w:r>
      <w:r w:rsidRPr="00776851">
        <w:rPr>
          <w:rFonts w:ascii="Montserrat" w:eastAsiaTheme="minorHAnsi" w:hAnsi="Montserrat" w:cstheme="minorBidi"/>
          <w:kern w:val="0"/>
          <w:sz w:val="20"/>
          <w:szCs w:val="20"/>
          <w:lang w:bidi="hr-HR"/>
        </w:rPr>
        <w:t xml:space="preserve"> može različito utjecati na pojedince te da</w:t>
      </w:r>
      <w:r w:rsidR="00E903DD" w:rsidRPr="00776851">
        <w:rPr>
          <w:rFonts w:ascii="Montserrat" w:eastAsiaTheme="minorHAnsi" w:hAnsi="Montserrat" w:cstheme="minorBidi"/>
          <w:kern w:val="0"/>
          <w:sz w:val="20"/>
          <w:szCs w:val="20"/>
          <w:lang w:bidi="hr-HR"/>
        </w:rPr>
        <w:t xml:space="preserve"> </w:t>
      </w:r>
      <w:r w:rsidR="00EB6504">
        <w:rPr>
          <w:rFonts w:ascii="Montserrat" w:eastAsiaTheme="minorHAnsi" w:hAnsi="Montserrat" w:cstheme="minorBidi"/>
          <w:kern w:val="0"/>
          <w:sz w:val="20"/>
          <w:szCs w:val="20"/>
          <w:lang w:bidi="hr-HR"/>
        </w:rPr>
        <w:t>učestala pojavnost</w:t>
      </w:r>
      <w:r w:rsidRPr="00776851">
        <w:rPr>
          <w:rFonts w:ascii="Montserrat" w:eastAsiaTheme="minorHAnsi" w:hAnsi="Montserrat" w:cstheme="minorBidi"/>
          <w:kern w:val="0"/>
          <w:sz w:val="20"/>
          <w:szCs w:val="20"/>
          <w:lang w:bidi="hr-HR"/>
        </w:rPr>
        <w:t xml:space="preserve"> </w:t>
      </w:r>
      <w:r w:rsidR="00C61762">
        <w:rPr>
          <w:rFonts w:ascii="Montserrat" w:eastAsiaTheme="minorHAnsi" w:hAnsi="Montserrat" w:cstheme="minorBidi"/>
          <w:kern w:val="0"/>
          <w:sz w:val="20"/>
          <w:szCs w:val="20"/>
          <w:lang w:bidi="hr-HR"/>
        </w:rPr>
        <w:t xml:space="preserve">ovih oglasa </w:t>
      </w:r>
      <w:r w:rsidRPr="00776851">
        <w:rPr>
          <w:rFonts w:ascii="Montserrat" w:eastAsiaTheme="minorHAnsi" w:hAnsi="Montserrat" w:cstheme="minorBidi"/>
          <w:kern w:val="0"/>
          <w:sz w:val="20"/>
          <w:szCs w:val="20"/>
          <w:lang w:bidi="hr-HR"/>
        </w:rPr>
        <w:t>može doprinijeti normalizaciji kockanja, kao i  povećanju njegove privlačnosti</w:t>
      </w:r>
      <w:r w:rsidR="00E97EA9" w:rsidRPr="00776851">
        <w:rPr>
          <w:rFonts w:ascii="Montserrat" w:eastAsiaTheme="minorHAnsi" w:hAnsi="Montserrat" w:cstheme="minorBidi"/>
          <w:kern w:val="0"/>
          <w:sz w:val="20"/>
          <w:szCs w:val="20"/>
          <w:lang w:bidi="hr-HR"/>
        </w:rPr>
        <w:t xml:space="preserve"> (</w:t>
      </w:r>
      <w:proofErr w:type="spellStart"/>
      <w:r w:rsidR="00E97EA9" w:rsidRPr="00776851">
        <w:rPr>
          <w:rFonts w:ascii="Montserrat" w:eastAsiaTheme="minorHAnsi" w:hAnsi="Montserrat" w:cstheme="minorBidi"/>
          <w:kern w:val="0"/>
          <w:sz w:val="20"/>
          <w:szCs w:val="20"/>
          <w:lang w:bidi="hr-HR"/>
        </w:rPr>
        <w:t>Derevensky</w:t>
      </w:r>
      <w:proofErr w:type="spellEnd"/>
      <w:r w:rsidR="00E97EA9" w:rsidRPr="00776851">
        <w:rPr>
          <w:rFonts w:ascii="Montserrat" w:eastAsiaTheme="minorHAnsi" w:hAnsi="Montserrat" w:cstheme="minorBidi"/>
          <w:kern w:val="0"/>
          <w:sz w:val="20"/>
          <w:szCs w:val="20"/>
          <w:lang w:bidi="hr-HR"/>
        </w:rPr>
        <w:t xml:space="preserve"> </w:t>
      </w:r>
      <w:r w:rsidR="00975BCC">
        <w:rPr>
          <w:rFonts w:ascii="Montserrat" w:eastAsiaTheme="minorHAnsi" w:hAnsi="Montserrat" w:cstheme="minorBidi"/>
          <w:kern w:val="0"/>
          <w:sz w:val="20"/>
          <w:szCs w:val="20"/>
          <w:lang w:bidi="hr-HR"/>
        </w:rPr>
        <w:t>i</w:t>
      </w:r>
      <w:r w:rsidR="00E97EA9" w:rsidRPr="00776851">
        <w:rPr>
          <w:rFonts w:ascii="Montserrat" w:eastAsiaTheme="minorHAnsi" w:hAnsi="Montserrat" w:cstheme="minorBidi"/>
          <w:kern w:val="0"/>
          <w:sz w:val="20"/>
          <w:szCs w:val="20"/>
          <w:lang w:bidi="hr-HR"/>
        </w:rPr>
        <w:t xml:space="preserve"> suradnici, 2010)</w:t>
      </w:r>
      <w:r w:rsidR="00C61762">
        <w:rPr>
          <w:rStyle w:val="FootnoteReference"/>
          <w:rFonts w:ascii="Montserrat" w:eastAsiaTheme="minorHAnsi" w:hAnsi="Montserrat" w:cstheme="minorBidi"/>
          <w:kern w:val="0"/>
          <w:sz w:val="20"/>
          <w:szCs w:val="20"/>
          <w:lang w:bidi="hr-HR"/>
        </w:rPr>
        <w:footnoteReference w:id="1"/>
      </w:r>
      <w:r w:rsidR="00E97EA9" w:rsidRPr="00776851">
        <w:rPr>
          <w:rFonts w:ascii="Montserrat" w:eastAsiaTheme="minorHAnsi" w:hAnsi="Montserrat" w:cstheme="minorBidi"/>
          <w:kern w:val="0"/>
          <w:sz w:val="20"/>
          <w:szCs w:val="20"/>
          <w:lang w:bidi="hr-HR"/>
        </w:rPr>
        <w:t>.</w:t>
      </w:r>
    </w:p>
    <w:p w14:paraId="69595A4B" w14:textId="334770A3" w:rsidR="00D80FC3" w:rsidRPr="00776851" w:rsidRDefault="00A25791">
      <w:pPr>
        <w:rPr>
          <w:rFonts w:ascii="Montserrat" w:eastAsiaTheme="minorHAnsi" w:hAnsi="Montserrat" w:cstheme="minorBidi"/>
          <w:kern w:val="0"/>
          <w:sz w:val="20"/>
          <w:szCs w:val="20"/>
          <w:lang w:bidi="hr-HR"/>
        </w:rPr>
      </w:pPr>
      <w:r w:rsidRPr="00776851">
        <w:rPr>
          <w:rFonts w:ascii="Montserrat" w:eastAsiaTheme="minorHAnsi" w:hAnsi="Montserrat" w:cstheme="minorBidi"/>
          <w:kern w:val="0"/>
          <w:sz w:val="20"/>
          <w:szCs w:val="20"/>
          <w:lang w:bidi="hr-HR"/>
        </w:rPr>
        <w:t xml:space="preserve">Česta </w:t>
      </w:r>
      <w:r w:rsidR="004037D7" w:rsidRPr="00776851">
        <w:rPr>
          <w:rFonts w:ascii="Montserrat" w:eastAsiaTheme="minorHAnsi" w:hAnsi="Montserrat" w:cstheme="minorBidi"/>
          <w:kern w:val="0"/>
          <w:sz w:val="20"/>
          <w:szCs w:val="20"/>
          <w:lang w:bidi="hr-HR"/>
        </w:rPr>
        <w:t>izloženost reklamama za</w:t>
      </w:r>
      <w:r w:rsidR="00C61762">
        <w:rPr>
          <w:rFonts w:ascii="Montserrat" w:eastAsiaTheme="minorHAnsi" w:hAnsi="Montserrat" w:cstheme="minorBidi"/>
          <w:kern w:val="0"/>
          <w:sz w:val="20"/>
          <w:szCs w:val="20"/>
          <w:lang w:bidi="hr-HR"/>
        </w:rPr>
        <w:t xml:space="preserve"> igre na sreću</w:t>
      </w:r>
      <w:r w:rsidR="004037D7" w:rsidRPr="00776851">
        <w:rPr>
          <w:rFonts w:ascii="Montserrat" w:eastAsiaTheme="minorHAnsi" w:hAnsi="Montserrat" w:cstheme="minorBidi"/>
          <w:kern w:val="0"/>
          <w:sz w:val="20"/>
          <w:szCs w:val="20"/>
          <w:lang w:bidi="hr-HR"/>
        </w:rPr>
        <w:t xml:space="preserve"> može pridonijeti normalizaciji kockarskog ponašanja, čineći ga prihvatljivim dijelom svakodnevnog života</w:t>
      </w:r>
      <w:r w:rsidRPr="00776851">
        <w:rPr>
          <w:rFonts w:ascii="Montserrat" w:eastAsiaTheme="minorHAnsi" w:hAnsi="Montserrat" w:cstheme="minorBidi"/>
          <w:kern w:val="0"/>
          <w:sz w:val="20"/>
          <w:szCs w:val="20"/>
          <w:lang w:bidi="hr-HR"/>
        </w:rPr>
        <w:t xml:space="preserve">. </w:t>
      </w:r>
      <w:r w:rsidR="002D5E81" w:rsidRPr="00776851">
        <w:rPr>
          <w:rFonts w:ascii="Montserrat" w:eastAsiaTheme="minorHAnsi" w:hAnsi="Montserrat" w:cstheme="minorBidi"/>
          <w:kern w:val="0"/>
          <w:sz w:val="20"/>
          <w:szCs w:val="20"/>
          <w:lang w:bidi="hr-HR"/>
        </w:rPr>
        <w:t>Također, o</w:t>
      </w:r>
      <w:r w:rsidRPr="00776851">
        <w:rPr>
          <w:rFonts w:ascii="Montserrat" w:eastAsiaTheme="minorHAnsi" w:hAnsi="Montserrat" w:cstheme="minorBidi"/>
          <w:kern w:val="0"/>
          <w:sz w:val="20"/>
          <w:szCs w:val="20"/>
          <w:lang w:bidi="hr-HR"/>
        </w:rPr>
        <w:t xml:space="preserve">glasi za kockanje često prikazuju kockanje </w:t>
      </w:r>
      <w:r w:rsidR="00E903DD" w:rsidRPr="00776851">
        <w:rPr>
          <w:rFonts w:ascii="Montserrat" w:eastAsiaTheme="minorHAnsi" w:hAnsi="Montserrat" w:cstheme="minorBidi"/>
          <w:kern w:val="0"/>
          <w:sz w:val="20"/>
          <w:szCs w:val="20"/>
          <w:lang w:bidi="hr-HR"/>
        </w:rPr>
        <w:t xml:space="preserve">kao </w:t>
      </w:r>
      <w:r w:rsidRPr="00776851">
        <w:rPr>
          <w:rFonts w:ascii="Montserrat" w:eastAsiaTheme="minorHAnsi" w:hAnsi="Montserrat" w:cstheme="minorBidi"/>
          <w:kern w:val="0"/>
          <w:sz w:val="20"/>
          <w:szCs w:val="20"/>
          <w:lang w:bidi="hr-HR"/>
        </w:rPr>
        <w:t>uzbudljiv</w:t>
      </w:r>
      <w:r w:rsidR="00E903DD" w:rsidRPr="00776851">
        <w:rPr>
          <w:rFonts w:ascii="Montserrat" w:eastAsiaTheme="minorHAnsi" w:hAnsi="Montserrat" w:cstheme="minorBidi"/>
          <w:kern w:val="0"/>
          <w:sz w:val="20"/>
          <w:szCs w:val="20"/>
          <w:lang w:bidi="hr-HR"/>
        </w:rPr>
        <w:t>u</w:t>
      </w:r>
      <w:r w:rsidRPr="00776851">
        <w:rPr>
          <w:rFonts w:ascii="Montserrat" w:eastAsiaTheme="minorHAnsi" w:hAnsi="Montserrat" w:cstheme="minorBidi"/>
          <w:kern w:val="0"/>
          <w:sz w:val="20"/>
          <w:szCs w:val="20"/>
          <w:lang w:bidi="hr-HR"/>
        </w:rPr>
        <w:t xml:space="preserve"> i glamuroznu aktivnost, </w:t>
      </w:r>
      <w:r w:rsidR="004037D7" w:rsidRPr="00776851">
        <w:rPr>
          <w:rFonts w:ascii="Montserrat" w:eastAsiaTheme="minorHAnsi" w:hAnsi="Montserrat" w:cstheme="minorBidi"/>
          <w:kern w:val="0"/>
          <w:sz w:val="20"/>
          <w:szCs w:val="20"/>
          <w:lang w:bidi="hr-HR"/>
        </w:rPr>
        <w:t xml:space="preserve">naglašavajući potencijalne </w:t>
      </w:r>
      <w:r w:rsidR="00F80226" w:rsidRPr="00776851">
        <w:rPr>
          <w:rFonts w:ascii="Montserrat" w:eastAsiaTheme="minorHAnsi" w:hAnsi="Montserrat" w:cstheme="minorBidi"/>
          <w:kern w:val="0"/>
          <w:sz w:val="20"/>
          <w:szCs w:val="20"/>
          <w:lang w:bidi="hr-HR"/>
        </w:rPr>
        <w:t xml:space="preserve">dobitke </w:t>
      </w:r>
      <w:r w:rsidR="004037D7" w:rsidRPr="00776851">
        <w:rPr>
          <w:rFonts w:ascii="Montserrat" w:eastAsiaTheme="minorHAnsi" w:hAnsi="Montserrat" w:cstheme="minorBidi"/>
          <w:kern w:val="0"/>
          <w:sz w:val="20"/>
          <w:szCs w:val="20"/>
          <w:lang w:bidi="hr-HR"/>
        </w:rPr>
        <w:t>povezane s kockanjem</w:t>
      </w:r>
      <w:r w:rsidRPr="00776851">
        <w:rPr>
          <w:rFonts w:ascii="Montserrat" w:eastAsiaTheme="minorHAnsi" w:hAnsi="Montserrat" w:cstheme="minorBidi"/>
          <w:kern w:val="0"/>
          <w:sz w:val="20"/>
          <w:szCs w:val="20"/>
          <w:lang w:bidi="hr-HR"/>
        </w:rPr>
        <w:t xml:space="preserve">, </w:t>
      </w:r>
      <w:r w:rsidR="00C61762">
        <w:rPr>
          <w:rFonts w:ascii="Montserrat" w:eastAsiaTheme="minorHAnsi" w:hAnsi="Montserrat" w:cstheme="minorBidi"/>
          <w:kern w:val="0"/>
          <w:sz w:val="20"/>
          <w:szCs w:val="20"/>
          <w:lang w:bidi="hr-HR"/>
        </w:rPr>
        <w:t>kao i</w:t>
      </w:r>
      <w:r w:rsidRPr="00776851">
        <w:rPr>
          <w:rFonts w:ascii="Montserrat" w:eastAsiaTheme="minorHAnsi" w:hAnsi="Montserrat" w:cstheme="minorBidi"/>
          <w:kern w:val="0"/>
          <w:sz w:val="20"/>
          <w:szCs w:val="20"/>
          <w:lang w:bidi="hr-HR"/>
        </w:rPr>
        <w:t xml:space="preserve"> životni stil koj</w:t>
      </w:r>
      <w:r w:rsidR="00C61762">
        <w:rPr>
          <w:rFonts w:ascii="Montserrat" w:eastAsiaTheme="minorHAnsi" w:hAnsi="Montserrat" w:cstheme="minorBidi"/>
          <w:kern w:val="0"/>
          <w:sz w:val="20"/>
          <w:szCs w:val="20"/>
          <w:lang w:bidi="hr-HR"/>
        </w:rPr>
        <w:t>i</w:t>
      </w:r>
      <w:r w:rsidRPr="00776851">
        <w:rPr>
          <w:rFonts w:ascii="Montserrat" w:eastAsiaTheme="minorHAnsi" w:hAnsi="Montserrat" w:cstheme="minorBidi"/>
          <w:kern w:val="0"/>
          <w:sz w:val="20"/>
          <w:szCs w:val="20"/>
          <w:lang w:bidi="hr-HR"/>
        </w:rPr>
        <w:t xml:space="preserve"> te nagrade mogu donijeti, što posebno negativno može utjecati na mlade koji još </w:t>
      </w:r>
      <w:r w:rsidR="004037D7" w:rsidRPr="00776851">
        <w:rPr>
          <w:rFonts w:ascii="Montserrat" w:eastAsiaTheme="minorHAnsi" w:hAnsi="Montserrat" w:cstheme="minorBidi"/>
          <w:kern w:val="0"/>
          <w:sz w:val="20"/>
          <w:szCs w:val="20"/>
          <w:lang w:bidi="hr-HR"/>
        </w:rPr>
        <w:t>uvijek razvijaju svoje stavove prema različitim aktivnostima.</w:t>
      </w:r>
    </w:p>
    <w:p w14:paraId="69595A4D" w14:textId="56B8ED50" w:rsidR="00D80FC3" w:rsidRPr="00776851" w:rsidRDefault="00A25791">
      <w:pPr>
        <w:rPr>
          <w:rFonts w:ascii="Montserrat" w:eastAsiaTheme="minorHAnsi" w:hAnsi="Montserrat" w:cstheme="minorBidi"/>
          <w:kern w:val="0"/>
          <w:sz w:val="20"/>
          <w:szCs w:val="20"/>
          <w:lang w:bidi="hr-HR"/>
        </w:rPr>
      </w:pPr>
      <w:r w:rsidRPr="00776851">
        <w:rPr>
          <w:rFonts w:ascii="Montserrat" w:eastAsiaTheme="minorHAnsi" w:hAnsi="Montserrat" w:cstheme="minorBidi"/>
          <w:kern w:val="0"/>
          <w:sz w:val="20"/>
          <w:szCs w:val="20"/>
          <w:lang w:bidi="hr-HR"/>
        </w:rPr>
        <w:t>Pozivanjem na uključivanje</w:t>
      </w:r>
      <w:r w:rsidR="00975BCC">
        <w:rPr>
          <w:rFonts w:ascii="Montserrat" w:eastAsiaTheme="minorHAnsi" w:hAnsi="Montserrat" w:cstheme="minorBidi"/>
          <w:kern w:val="0"/>
          <w:sz w:val="20"/>
          <w:szCs w:val="20"/>
          <w:lang w:bidi="hr-HR"/>
        </w:rPr>
        <w:t xml:space="preserve"> </w:t>
      </w:r>
      <w:r w:rsidRPr="00776851">
        <w:rPr>
          <w:rFonts w:ascii="Montserrat" w:eastAsiaTheme="minorHAnsi" w:hAnsi="Montserrat" w:cstheme="minorBidi"/>
          <w:kern w:val="0"/>
          <w:sz w:val="20"/>
          <w:szCs w:val="20"/>
          <w:lang w:bidi="hr-HR"/>
        </w:rPr>
        <w:t>u igru, o</w:t>
      </w:r>
      <w:r w:rsidR="004037D7" w:rsidRPr="00776851">
        <w:rPr>
          <w:rFonts w:ascii="Montserrat" w:eastAsiaTheme="minorHAnsi" w:hAnsi="Montserrat" w:cstheme="minorBidi"/>
          <w:kern w:val="0"/>
          <w:sz w:val="20"/>
          <w:szCs w:val="20"/>
          <w:lang w:bidi="hr-HR"/>
        </w:rPr>
        <w:t>glasi</w:t>
      </w:r>
      <w:r w:rsidRPr="00776851">
        <w:rPr>
          <w:rFonts w:ascii="Montserrat" w:eastAsiaTheme="minorHAnsi" w:hAnsi="Montserrat" w:cstheme="minorBidi"/>
          <w:kern w:val="0"/>
          <w:sz w:val="20"/>
          <w:szCs w:val="20"/>
          <w:lang w:bidi="hr-HR"/>
        </w:rPr>
        <w:t xml:space="preserve"> za kladionice, kockarnice i lutrijske igre</w:t>
      </w:r>
      <w:r w:rsidR="004037D7" w:rsidRPr="00776851">
        <w:rPr>
          <w:rFonts w:ascii="Montserrat" w:eastAsiaTheme="minorHAnsi" w:hAnsi="Montserrat" w:cstheme="minorBidi"/>
          <w:kern w:val="0"/>
          <w:sz w:val="20"/>
          <w:szCs w:val="20"/>
          <w:lang w:bidi="hr-HR"/>
        </w:rPr>
        <w:t xml:space="preserve"> mogu stvoriti nerealna očekivanja o vjerojatnosti dobitka</w:t>
      </w:r>
      <w:r w:rsidRPr="00776851">
        <w:rPr>
          <w:rFonts w:ascii="Montserrat" w:eastAsiaTheme="minorHAnsi" w:hAnsi="Montserrat" w:cstheme="minorBidi"/>
          <w:kern w:val="0"/>
          <w:sz w:val="20"/>
          <w:szCs w:val="20"/>
          <w:lang w:bidi="hr-HR"/>
        </w:rPr>
        <w:t xml:space="preserve"> ili drugih </w:t>
      </w:r>
      <w:r w:rsidR="004037D7" w:rsidRPr="00776851">
        <w:rPr>
          <w:rFonts w:ascii="Montserrat" w:eastAsiaTheme="minorHAnsi" w:hAnsi="Montserrat" w:cstheme="minorBidi"/>
          <w:kern w:val="0"/>
          <w:sz w:val="20"/>
          <w:szCs w:val="20"/>
          <w:lang w:bidi="hr-HR"/>
        </w:rPr>
        <w:t>pozitivnih ishoda</w:t>
      </w:r>
      <w:r w:rsidRPr="00776851">
        <w:rPr>
          <w:rFonts w:ascii="Montserrat" w:eastAsiaTheme="minorHAnsi" w:hAnsi="Montserrat" w:cstheme="minorBidi"/>
          <w:kern w:val="0"/>
          <w:sz w:val="20"/>
          <w:szCs w:val="20"/>
          <w:lang w:bidi="hr-HR"/>
        </w:rPr>
        <w:t>, što može dovesti do iskrivljene percepcije rizika i koristi od kockanja, posebno kod mladih koji su osjetljiviji na takve poruke.</w:t>
      </w:r>
    </w:p>
    <w:p w14:paraId="69595A51" w14:textId="30A3C699" w:rsidR="00D80FC3" w:rsidRPr="00776851" w:rsidRDefault="004037D7">
      <w:pPr>
        <w:rPr>
          <w:rFonts w:ascii="Montserrat" w:eastAsiaTheme="minorHAnsi" w:hAnsi="Montserrat" w:cstheme="minorBidi"/>
          <w:kern w:val="0"/>
          <w:sz w:val="20"/>
          <w:szCs w:val="20"/>
          <w:lang w:bidi="hr-HR"/>
        </w:rPr>
      </w:pPr>
      <w:r w:rsidRPr="00776851">
        <w:rPr>
          <w:rFonts w:ascii="Montserrat" w:eastAsiaTheme="minorHAnsi" w:hAnsi="Montserrat" w:cstheme="minorBidi"/>
          <w:kern w:val="0"/>
          <w:sz w:val="20"/>
          <w:szCs w:val="20"/>
          <w:lang w:bidi="hr-HR"/>
        </w:rPr>
        <w:t xml:space="preserve">Mladi, </w:t>
      </w:r>
      <w:r w:rsidR="00F80226" w:rsidRPr="00776851">
        <w:rPr>
          <w:rFonts w:ascii="Montserrat" w:eastAsiaTheme="minorHAnsi" w:hAnsi="Montserrat" w:cstheme="minorBidi"/>
          <w:kern w:val="0"/>
          <w:sz w:val="20"/>
          <w:szCs w:val="20"/>
          <w:lang w:bidi="hr-HR"/>
        </w:rPr>
        <w:t xml:space="preserve">osobito </w:t>
      </w:r>
      <w:r w:rsidRPr="00776851">
        <w:rPr>
          <w:rFonts w:ascii="Montserrat" w:eastAsiaTheme="minorHAnsi" w:hAnsi="Montserrat" w:cstheme="minorBidi"/>
          <w:kern w:val="0"/>
          <w:sz w:val="20"/>
          <w:szCs w:val="20"/>
          <w:lang w:bidi="hr-HR"/>
        </w:rPr>
        <w:t xml:space="preserve">oni koji </w:t>
      </w:r>
      <w:r w:rsidR="00A25791" w:rsidRPr="00776851">
        <w:rPr>
          <w:rFonts w:ascii="Montserrat" w:eastAsiaTheme="minorHAnsi" w:hAnsi="Montserrat" w:cstheme="minorBidi"/>
          <w:kern w:val="0"/>
          <w:sz w:val="20"/>
          <w:szCs w:val="20"/>
          <w:lang w:bidi="hr-HR"/>
        </w:rPr>
        <w:t xml:space="preserve">pripadaju ranjivijim skupinama, </w:t>
      </w:r>
      <w:r w:rsidRPr="00776851">
        <w:rPr>
          <w:rFonts w:ascii="Montserrat" w:eastAsiaTheme="minorHAnsi" w:hAnsi="Montserrat" w:cstheme="minorBidi"/>
          <w:kern w:val="0"/>
          <w:sz w:val="20"/>
          <w:szCs w:val="20"/>
          <w:lang w:bidi="hr-HR"/>
        </w:rPr>
        <w:t xml:space="preserve"> kao što su niski socioekonomski status ili već postojeći problemi</w:t>
      </w:r>
      <w:r w:rsidR="00830E88" w:rsidRPr="00776851">
        <w:rPr>
          <w:rFonts w:ascii="Montserrat" w:eastAsiaTheme="minorHAnsi" w:hAnsi="Montserrat" w:cstheme="minorBidi"/>
          <w:kern w:val="0"/>
          <w:sz w:val="20"/>
          <w:szCs w:val="20"/>
          <w:lang w:bidi="hr-HR"/>
        </w:rPr>
        <w:t xml:space="preserve"> povezani s </w:t>
      </w:r>
      <w:r w:rsidRPr="00776851">
        <w:rPr>
          <w:rFonts w:ascii="Montserrat" w:eastAsiaTheme="minorHAnsi" w:hAnsi="Montserrat" w:cstheme="minorBidi"/>
          <w:kern w:val="0"/>
          <w:sz w:val="20"/>
          <w:szCs w:val="20"/>
          <w:lang w:bidi="hr-HR"/>
        </w:rPr>
        <w:t xml:space="preserve"> </w:t>
      </w:r>
      <w:r w:rsidR="00830E88" w:rsidRPr="00776851">
        <w:rPr>
          <w:rFonts w:ascii="Montserrat" w:eastAsiaTheme="minorHAnsi" w:hAnsi="Montserrat" w:cstheme="minorBidi"/>
          <w:kern w:val="0"/>
          <w:sz w:val="20"/>
          <w:szCs w:val="20"/>
          <w:lang w:bidi="hr-HR"/>
        </w:rPr>
        <w:t>mentalnim</w:t>
      </w:r>
      <w:r w:rsidRPr="00776851">
        <w:rPr>
          <w:rFonts w:ascii="Montserrat" w:eastAsiaTheme="minorHAnsi" w:hAnsi="Montserrat" w:cstheme="minorBidi"/>
          <w:kern w:val="0"/>
          <w:sz w:val="20"/>
          <w:szCs w:val="20"/>
          <w:lang w:bidi="hr-HR"/>
        </w:rPr>
        <w:t xml:space="preserve"> zdravlj</w:t>
      </w:r>
      <w:r w:rsidR="00830E88" w:rsidRPr="00776851">
        <w:rPr>
          <w:rFonts w:ascii="Montserrat" w:eastAsiaTheme="minorHAnsi" w:hAnsi="Montserrat" w:cstheme="minorBidi"/>
          <w:kern w:val="0"/>
          <w:sz w:val="20"/>
          <w:szCs w:val="20"/>
          <w:lang w:bidi="hr-HR"/>
        </w:rPr>
        <w:t>em</w:t>
      </w:r>
      <w:r w:rsidRPr="00776851">
        <w:rPr>
          <w:rFonts w:ascii="Montserrat" w:eastAsiaTheme="minorHAnsi" w:hAnsi="Montserrat" w:cstheme="minorBidi"/>
          <w:kern w:val="0"/>
          <w:sz w:val="20"/>
          <w:szCs w:val="20"/>
          <w:lang w:bidi="hr-HR"/>
        </w:rPr>
        <w:t xml:space="preserve">, mogu biti pod većim utjecajem reklama za </w:t>
      </w:r>
      <w:r w:rsidR="00C61762">
        <w:rPr>
          <w:rFonts w:ascii="Montserrat" w:eastAsiaTheme="minorHAnsi" w:hAnsi="Montserrat" w:cstheme="minorBidi"/>
          <w:kern w:val="0"/>
          <w:sz w:val="20"/>
          <w:szCs w:val="20"/>
          <w:lang w:bidi="hr-HR"/>
        </w:rPr>
        <w:t>igre na sreću</w:t>
      </w:r>
      <w:r w:rsidRPr="00776851">
        <w:rPr>
          <w:rFonts w:ascii="Montserrat" w:eastAsiaTheme="minorHAnsi" w:hAnsi="Montserrat" w:cstheme="minorBidi"/>
          <w:kern w:val="0"/>
          <w:sz w:val="20"/>
          <w:szCs w:val="20"/>
          <w:lang w:bidi="hr-HR"/>
        </w:rPr>
        <w:t>.</w:t>
      </w:r>
      <w:r w:rsidR="00A25791" w:rsidRPr="00776851">
        <w:rPr>
          <w:rFonts w:ascii="Montserrat" w:eastAsiaTheme="minorHAnsi" w:hAnsi="Montserrat" w:cstheme="minorBidi"/>
          <w:kern w:val="0"/>
          <w:sz w:val="20"/>
          <w:szCs w:val="20"/>
          <w:lang w:bidi="hr-HR"/>
        </w:rPr>
        <w:t xml:space="preserve"> </w:t>
      </w:r>
      <w:r w:rsidRPr="00776851">
        <w:rPr>
          <w:rFonts w:ascii="Montserrat" w:eastAsiaTheme="minorHAnsi" w:hAnsi="Montserrat" w:cstheme="minorBidi"/>
          <w:kern w:val="0"/>
          <w:sz w:val="20"/>
          <w:szCs w:val="20"/>
          <w:lang w:bidi="hr-HR"/>
        </w:rPr>
        <w:t xml:space="preserve">Neka istraživanja ukazuju na korelaciju između izloženosti reklamama za </w:t>
      </w:r>
      <w:r w:rsidR="00C61762">
        <w:rPr>
          <w:rFonts w:ascii="Montserrat" w:eastAsiaTheme="minorHAnsi" w:hAnsi="Montserrat" w:cstheme="minorBidi"/>
          <w:kern w:val="0"/>
          <w:sz w:val="20"/>
          <w:szCs w:val="20"/>
          <w:lang w:bidi="hr-HR"/>
        </w:rPr>
        <w:t>igre na sreću</w:t>
      </w:r>
      <w:r w:rsidRPr="00776851">
        <w:rPr>
          <w:rFonts w:ascii="Montserrat" w:eastAsiaTheme="minorHAnsi" w:hAnsi="Montserrat" w:cstheme="minorBidi"/>
          <w:kern w:val="0"/>
          <w:sz w:val="20"/>
          <w:szCs w:val="20"/>
          <w:lang w:bidi="hr-HR"/>
        </w:rPr>
        <w:t xml:space="preserve"> i povećane vjerojatnosti problematičnog kocka</w:t>
      </w:r>
      <w:r w:rsidR="00C61762">
        <w:rPr>
          <w:rFonts w:ascii="Montserrat" w:eastAsiaTheme="minorHAnsi" w:hAnsi="Montserrat" w:cstheme="minorBidi"/>
          <w:kern w:val="0"/>
          <w:sz w:val="20"/>
          <w:szCs w:val="20"/>
          <w:lang w:bidi="hr-HR"/>
        </w:rPr>
        <w:t>rskog ponašanja</w:t>
      </w:r>
      <w:r w:rsidRPr="00776851">
        <w:rPr>
          <w:rFonts w:ascii="Montserrat" w:eastAsiaTheme="minorHAnsi" w:hAnsi="Montserrat" w:cstheme="minorBidi"/>
          <w:kern w:val="0"/>
          <w:sz w:val="20"/>
          <w:szCs w:val="20"/>
          <w:lang w:bidi="hr-HR"/>
        </w:rPr>
        <w:t xml:space="preserve"> među ranjiv</w:t>
      </w:r>
      <w:r w:rsidR="00C61762">
        <w:rPr>
          <w:rFonts w:ascii="Montserrat" w:eastAsiaTheme="minorHAnsi" w:hAnsi="Montserrat" w:cstheme="minorBidi"/>
          <w:kern w:val="0"/>
          <w:sz w:val="20"/>
          <w:szCs w:val="20"/>
          <w:lang w:bidi="hr-HR"/>
        </w:rPr>
        <w:t>o</w:t>
      </w:r>
      <w:r w:rsidRPr="00776851">
        <w:rPr>
          <w:rFonts w:ascii="Montserrat" w:eastAsiaTheme="minorHAnsi" w:hAnsi="Montserrat" w:cstheme="minorBidi"/>
          <w:kern w:val="0"/>
          <w:sz w:val="20"/>
          <w:szCs w:val="20"/>
          <w:lang w:bidi="hr-HR"/>
        </w:rPr>
        <w:t>m populacij</w:t>
      </w:r>
      <w:r w:rsidR="00C61762">
        <w:rPr>
          <w:rFonts w:ascii="Montserrat" w:eastAsiaTheme="minorHAnsi" w:hAnsi="Montserrat" w:cstheme="minorBidi"/>
          <w:kern w:val="0"/>
          <w:sz w:val="20"/>
          <w:szCs w:val="20"/>
          <w:lang w:bidi="hr-HR"/>
        </w:rPr>
        <w:t>om</w:t>
      </w:r>
      <w:r w:rsidRPr="00776851">
        <w:rPr>
          <w:rFonts w:ascii="Montserrat" w:eastAsiaTheme="minorHAnsi" w:hAnsi="Montserrat" w:cstheme="minorBidi"/>
          <w:kern w:val="0"/>
          <w:sz w:val="20"/>
          <w:szCs w:val="20"/>
          <w:lang w:bidi="hr-HR"/>
        </w:rPr>
        <w:t>.</w:t>
      </w:r>
    </w:p>
    <w:p w14:paraId="69595A55" w14:textId="1D753307" w:rsidR="00D80FC3" w:rsidRPr="00776851" w:rsidRDefault="00A25791">
      <w:pPr>
        <w:rPr>
          <w:rFonts w:ascii="Montserrat" w:eastAsiaTheme="minorHAnsi" w:hAnsi="Montserrat" w:cstheme="minorBidi"/>
          <w:kern w:val="0"/>
          <w:sz w:val="20"/>
          <w:szCs w:val="20"/>
          <w:lang w:bidi="hr-HR"/>
        </w:rPr>
      </w:pPr>
      <w:r w:rsidRPr="00776851">
        <w:rPr>
          <w:rFonts w:ascii="Montserrat" w:eastAsiaTheme="minorHAnsi" w:hAnsi="Montserrat" w:cstheme="minorBidi"/>
          <w:kern w:val="0"/>
          <w:sz w:val="20"/>
          <w:szCs w:val="20"/>
          <w:lang w:bidi="hr-HR"/>
        </w:rPr>
        <w:t>Izloženost mladih, osobito ranjivih skupina oglasima za kockanje, neki su nacionalni regulatori pokušali umanjiti o</w:t>
      </w:r>
      <w:r w:rsidR="004037D7" w:rsidRPr="00776851">
        <w:rPr>
          <w:rFonts w:ascii="Montserrat" w:eastAsiaTheme="minorHAnsi" w:hAnsi="Montserrat" w:cstheme="minorBidi"/>
          <w:kern w:val="0"/>
          <w:sz w:val="20"/>
          <w:szCs w:val="20"/>
          <w:lang w:bidi="hr-HR"/>
        </w:rPr>
        <w:t>graničavanje</w:t>
      </w:r>
      <w:r w:rsidR="00595360" w:rsidRPr="00776851">
        <w:rPr>
          <w:rFonts w:ascii="Montserrat" w:eastAsiaTheme="minorHAnsi" w:hAnsi="Montserrat" w:cstheme="minorBidi"/>
          <w:kern w:val="0"/>
          <w:sz w:val="20"/>
          <w:szCs w:val="20"/>
          <w:lang w:bidi="hr-HR"/>
        </w:rPr>
        <w:t>m</w:t>
      </w:r>
      <w:r w:rsidR="004037D7" w:rsidRPr="00776851">
        <w:rPr>
          <w:rFonts w:ascii="Montserrat" w:eastAsiaTheme="minorHAnsi" w:hAnsi="Montserrat" w:cstheme="minorBidi"/>
          <w:kern w:val="0"/>
          <w:sz w:val="20"/>
          <w:szCs w:val="20"/>
          <w:lang w:bidi="hr-HR"/>
        </w:rPr>
        <w:t xml:space="preserve"> oglašavanja kockanja, posebno u vrijeme kada je veća vjerojatnost da će mladi </w:t>
      </w:r>
      <w:r w:rsidR="00595360" w:rsidRPr="00776851">
        <w:rPr>
          <w:rFonts w:ascii="Montserrat" w:eastAsiaTheme="minorHAnsi" w:hAnsi="Montserrat" w:cstheme="minorBidi"/>
          <w:kern w:val="0"/>
          <w:sz w:val="20"/>
          <w:szCs w:val="20"/>
          <w:lang w:bidi="hr-HR"/>
        </w:rPr>
        <w:t>moći vidjeti te oglase</w:t>
      </w:r>
      <w:r w:rsidRPr="00776851">
        <w:rPr>
          <w:rFonts w:ascii="Montserrat" w:eastAsiaTheme="minorHAnsi" w:hAnsi="Montserrat" w:cstheme="minorBidi"/>
          <w:kern w:val="0"/>
          <w:sz w:val="20"/>
          <w:szCs w:val="20"/>
          <w:lang w:bidi="hr-HR"/>
        </w:rPr>
        <w:t>, no p</w:t>
      </w:r>
      <w:r w:rsidR="004037D7" w:rsidRPr="00776851">
        <w:rPr>
          <w:rFonts w:ascii="Montserrat" w:eastAsiaTheme="minorHAnsi" w:hAnsi="Montserrat" w:cstheme="minorBidi"/>
          <w:kern w:val="0"/>
          <w:sz w:val="20"/>
          <w:szCs w:val="20"/>
          <w:lang w:bidi="hr-HR"/>
        </w:rPr>
        <w:t xml:space="preserve">orast </w:t>
      </w:r>
      <w:r w:rsidR="00AD3A09" w:rsidRPr="00776851">
        <w:rPr>
          <w:rFonts w:ascii="Montserrat" w:eastAsiaTheme="minorHAnsi" w:hAnsi="Montserrat" w:cstheme="minorBidi"/>
          <w:kern w:val="0"/>
          <w:sz w:val="20"/>
          <w:szCs w:val="20"/>
          <w:lang w:bidi="hr-HR"/>
        </w:rPr>
        <w:t xml:space="preserve">broja </w:t>
      </w:r>
      <w:r w:rsidR="004037D7" w:rsidRPr="00776851">
        <w:rPr>
          <w:rFonts w:ascii="Montserrat" w:eastAsiaTheme="minorHAnsi" w:hAnsi="Montserrat" w:cstheme="minorBidi"/>
          <w:kern w:val="0"/>
          <w:sz w:val="20"/>
          <w:szCs w:val="20"/>
          <w:lang w:bidi="hr-HR"/>
        </w:rPr>
        <w:t xml:space="preserve">online </w:t>
      </w:r>
      <w:r w:rsidRPr="00776851">
        <w:rPr>
          <w:rFonts w:ascii="Montserrat" w:eastAsiaTheme="minorHAnsi" w:hAnsi="Montserrat" w:cstheme="minorBidi"/>
          <w:kern w:val="0"/>
          <w:sz w:val="20"/>
          <w:szCs w:val="20"/>
          <w:lang w:bidi="hr-HR"/>
        </w:rPr>
        <w:t>platformi za kockanje i klađenje</w:t>
      </w:r>
      <w:r w:rsidR="00C61762">
        <w:rPr>
          <w:rFonts w:ascii="Montserrat" w:eastAsiaTheme="minorHAnsi" w:hAnsi="Montserrat" w:cstheme="minorBidi"/>
          <w:kern w:val="0"/>
          <w:sz w:val="20"/>
          <w:szCs w:val="20"/>
          <w:lang w:bidi="hr-HR"/>
        </w:rPr>
        <w:t xml:space="preserve"> te</w:t>
      </w:r>
      <w:r w:rsidRPr="00776851">
        <w:rPr>
          <w:rFonts w:ascii="Montserrat" w:eastAsiaTheme="minorHAnsi" w:hAnsi="Montserrat" w:cstheme="minorBidi"/>
          <w:kern w:val="0"/>
          <w:sz w:val="20"/>
          <w:szCs w:val="20"/>
          <w:lang w:bidi="hr-HR"/>
        </w:rPr>
        <w:t xml:space="preserve"> njihovo oglašavanje na društveni</w:t>
      </w:r>
      <w:r w:rsidR="00830E88" w:rsidRPr="00776851">
        <w:rPr>
          <w:rFonts w:ascii="Montserrat" w:eastAsiaTheme="minorHAnsi" w:hAnsi="Montserrat" w:cstheme="minorBidi"/>
          <w:kern w:val="0"/>
          <w:sz w:val="20"/>
          <w:szCs w:val="20"/>
          <w:lang w:bidi="hr-HR"/>
        </w:rPr>
        <w:t>m mrežama i drugim online platformama,</w:t>
      </w:r>
      <w:r w:rsidR="00AD3A09" w:rsidRPr="00776851">
        <w:rPr>
          <w:rFonts w:ascii="Montserrat" w:eastAsiaTheme="minorHAnsi" w:hAnsi="Montserrat" w:cstheme="minorBidi"/>
          <w:kern w:val="0"/>
          <w:sz w:val="20"/>
          <w:szCs w:val="20"/>
          <w:lang w:bidi="hr-HR"/>
        </w:rPr>
        <w:t xml:space="preserve"> </w:t>
      </w:r>
      <w:r w:rsidRPr="00776851">
        <w:rPr>
          <w:rFonts w:ascii="Montserrat" w:eastAsiaTheme="minorHAnsi" w:hAnsi="Montserrat" w:cstheme="minorBidi"/>
          <w:kern w:val="0"/>
          <w:sz w:val="20"/>
          <w:szCs w:val="20"/>
          <w:lang w:bidi="hr-HR"/>
        </w:rPr>
        <w:t xml:space="preserve"> </w:t>
      </w:r>
      <w:r w:rsidR="004037D7" w:rsidRPr="00776851">
        <w:rPr>
          <w:rFonts w:ascii="Montserrat" w:eastAsiaTheme="minorHAnsi" w:hAnsi="Montserrat" w:cstheme="minorBidi"/>
          <w:kern w:val="0"/>
          <w:sz w:val="20"/>
          <w:szCs w:val="20"/>
          <w:lang w:bidi="hr-HR"/>
        </w:rPr>
        <w:t>poveća</w:t>
      </w:r>
      <w:r w:rsidR="00830E88" w:rsidRPr="00776851">
        <w:rPr>
          <w:rFonts w:ascii="Montserrat" w:eastAsiaTheme="minorHAnsi" w:hAnsi="Montserrat" w:cstheme="minorBidi"/>
          <w:kern w:val="0"/>
          <w:sz w:val="20"/>
          <w:szCs w:val="20"/>
          <w:lang w:bidi="hr-HR"/>
        </w:rPr>
        <w:t>l</w:t>
      </w:r>
      <w:r w:rsidR="004037D7" w:rsidRPr="00776851">
        <w:rPr>
          <w:rFonts w:ascii="Montserrat" w:eastAsiaTheme="minorHAnsi" w:hAnsi="Montserrat" w:cstheme="minorBidi"/>
          <w:kern w:val="0"/>
          <w:sz w:val="20"/>
          <w:szCs w:val="20"/>
          <w:lang w:bidi="hr-HR"/>
        </w:rPr>
        <w:t xml:space="preserve">o je </w:t>
      </w:r>
      <w:r w:rsidR="00830E88" w:rsidRPr="00776851">
        <w:rPr>
          <w:rFonts w:ascii="Montserrat" w:eastAsiaTheme="minorHAnsi" w:hAnsi="Montserrat" w:cstheme="minorBidi"/>
          <w:kern w:val="0"/>
          <w:sz w:val="20"/>
          <w:szCs w:val="20"/>
          <w:lang w:bidi="hr-HR"/>
        </w:rPr>
        <w:t>vidljivost oglas</w:t>
      </w:r>
      <w:r w:rsidR="00595360" w:rsidRPr="00776851">
        <w:rPr>
          <w:rFonts w:ascii="Montserrat" w:eastAsiaTheme="minorHAnsi" w:hAnsi="Montserrat" w:cstheme="minorBidi"/>
          <w:kern w:val="0"/>
          <w:sz w:val="20"/>
          <w:szCs w:val="20"/>
          <w:lang w:bidi="hr-HR"/>
        </w:rPr>
        <w:t>a</w:t>
      </w:r>
      <w:r w:rsidR="00E97EA9" w:rsidRPr="00776851">
        <w:rPr>
          <w:rFonts w:ascii="Montserrat" w:eastAsiaTheme="minorHAnsi" w:hAnsi="Montserrat" w:cstheme="minorBidi"/>
          <w:kern w:val="0"/>
          <w:sz w:val="20"/>
          <w:szCs w:val="20"/>
          <w:lang w:bidi="hr-HR"/>
        </w:rPr>
        <w:t xml:space="preserve"> i dostupnost usluga </w:t>
      </w:r>
      <w:r w:rsidR="004037D7" w:rsidRPr="00776851">
        <w:rPr>
          <w:rFonts w:ascii="Montserrat" w:eastAsiaTheme="minorHAnsi" w:hAnsi="Montserrat" w:cstheme="minorBidi"/>
          <w:kern w:val="0"/>
          <w:sz w:val="20"/>
          <w:szCs w:val="20"/>
          <w:lang w:bidi="hr-HR"/>
        </w:rPr>
        <w:t xml:space="preserve"> kockanj</w:t>
      </w:r>
      <w:r w:rsidR="00E97EA9" w:rsidRPr="00776851">
        <w:rPr>
          <w:rFonts w:ascii="Montserrat" w:eastAsiaTheme="minorHAnsi" w:hAnsi="Montserrat" w:cstheme="minorBidi"/>
          <w:kern w:val="0"/>
          <w:sz w:val="20"/>
          <w:szCs w:val="20"/>
          <w:lang w:bidi="hr-HR"/>
        </w:rPr>
        <w:t>a i klađenja</w:t>
      </w:r>
      <w:r w:rsidR="004037D7" w:rsidRPr="00776851">
        <w:rPr>
          <w:rFonts w:ascii="Montserrat" w:eastAsiaTheme="minorHAnsi" w:hAnsi="Montserrat" w:cstheme="minorBidi"/>
          <w:kern w:val="0"/>
          <w:sz w:val="20"/>
          <w:szCs w:val="20"/>
          <w:lang w:bidi="hr-HR"/>
        </w:rPr>
        <w:t xml:space="preserve"> širokoj publici</w:t>
      </w:r>
      <w:r w:rsidR="00AD3A09" w:rsidRPr="00776851">
        <w:rPr>
          <w:rFonts w:ascii="Montserrat" w:eastAsiaTheme="minorHAnsi" w:hAnsi="Montserrat" w:cstheme="minorBidi"/>
          <w:kern w:val="0"/>
          <w:sz w:val="20"/>
          <w:szCs w:val="20"/>
          <w:lang w:bidi="hr-HR"/>
        </w:rPr>
        <w:t>, a posebno mladima i djeci.</w:t>
      </w:r>
    </w:p>
    <w:p w14:paraId="4590FEB5" w14:textId="44FEC6DF" w:rsidR="00067678" w:rsidRPr="00776851" w:rsidRDefault="00AD3A09">
      <w:pPr>
        <w:rPr>
          <w:rFonts w:ascii="Montserrat" w:eastAsiaTheme="minorHAnsi" w:hAnsi="Montserrat" w:cstheme="minorBidi"/>
          <w:kern w:val="0"/>
          <w:sz w:val="20"/>
          <w:szCs w:val="20"/>
          <w:lang w:bidi="hr-HR"/>
        </w:rPr>
      </w:pPr>
      <w:r w:rsidRPr="00776851">
        <w:rPr>
          <w:rFonts w:ascii="Montserrat" w:eastAsiaTheme="minorHAnsi" w:hAnsi="Montserrat" w:cstheme="minorBidi"/>
          <w:kern w:val="0"/>
          <w:sz w:val="20"/>
          <w:szCs w:val="20"/>
          <w:lang w:bidi="hr-HR"/>
        </w:rPr>
        <w:t>Poruke koje se gledateljima šalju kroz oglase govore da je lako doći do dobitka te da su šanse za dobitak velike, kao i da je kockanj</w:t>
      </w:r>
      <w:r w:rsidR="00506343">
        <w:rPr>
          <w:rFonts w:ascii="Montserrat" w:eastAsiaTheme="minorHAnsi" w:hAnsi="Montserrat" w:cstheme="minorBidi"/>
          <w:kern w:val="0"/>
          <w:sz w:val="20"/>
          <w:szCs w:val="20"/>
          <w:lang w:bidi="hr-HR"/>
        </w:rPr>
        <w:t>e</w:t>
      </w:r>
      <w:r w:rsidRPr="00776851">
        <w:rPr>
          <w:rFonts w:ascii="Montserrat" w:eastAsiaTheme="minorHAnsi" w:hAnsi="Montserrat" w:cstheme="minorBidi"/>
          <w:kern w:val="0"/>
          <w:sz w:val="20"/>
          <w:szCs w:val="20"/>
          <w:lang w:bidi="hr-HR"/>
        </w:rPr>
        <w:t xml:space="preserve"> lagan na</w:t>
      </w:r>
      <w:r w:rsidR="00F24AA3">
        <w:rPr>
          <w:rFonts w:ascii="Montserrat" w:eastAsiaTheme="minorHAnsi" w:hAnsi="Montserrat" w:cstheme="minorBidi"/>
          <w:kern w:val="0"/>
          <w:sz w:val="20"/>
          <w:szCs w:val="20"/>
          <w:lang w:bidi="hr-HR"/>
        </w:rPr>
        <w:t>čin</w:t>
      </w:r>
      <w:r w:rsidR="00EB6504">
        <w:rPr>
          <w:rFonts w:ascii="Montserrat" w:eastAsiaTheme="minorHAnsi" w:hAnsi="Montserrat" w:cstheme="minorBidi"/>
          <w:kern w:val="0"/>
          <w:sz w:val="20"/>
          <w:szCs w:val="20"/>
          <w:lang w:bidi="hr-HR"/>
        </w:rPr>
        <w:t xml:space="preserve"> za dolazak do bogatstva.</w:t>
      </w:r>
      <w:r w:rsidR="00C61762">
        <w:rPr>
          <w:rFonts w:ascii="Montserrat" w:eastAsiaTheme="minorHAnsi" w:hAnsi="Montserrat" w:cstheme="minorBidi"/>
          <w:kern w:val="0"/>
          <w:sz w:val="20"/>
          <w:szCs w:val="20"/>
          <w:lang w:bidi="hr-HR"/>
        </w:rPr>
        <w:t xml:space="preserve"> </w:t>
      </w:r>
      <w:r w:rsidRPr="00776851">
        <w:rPr>
          <w:rFonts w:ascii="Montserrat" w:eastAsiaTheme="minorHAnsi" w:hAnsi="Montserrat" w:cstheme="minorBidi"/>
          <w:kern w:val="0"/>
          <w:sz w:val="20"/>
          <w:szCs w:val="20"/>
          <w:lang w:bidi="hr-HR"/>
        </w:rPr>
        <w:t xml:space="preserve">Analiza sadržaja oglasa koji se prikazuju na televizijama s nacionalnom koncesijom u Hrvatskoj </w:t>
      </w:r>
      <w:r w:rsidR="006D73A1" w:rsidRPr="00776851">
        <w:rPr>
          <w:rFonts w:ascii="Montserrat" w:eastAsiaTheme="minorHAnsi" w:hAnsi="Montserrat" w:cstheme="minorBidi"/>
          <w:kern w:val="0"/>
          <w:sz w:val="20"/>
          <w:szCs w:val="20"/>
          <w:lang w:bidi="hr-HR"/>
        </w:rPr>
        <w:t>pokazal</w:t>
      </w:r>
      <w:r w:rsidR="00E97EA9" w:rsidRPr="00776851">
        <w:rPr>
          <w:rFonts w:ascii="Montserrat" w:eastAsiaTheme="minorHAnsi" w:hAnsi="Montserrat" w:cstheme="minorBidi"/>
          <w:kern w:val="0"/>
          <w:sz w:val="20"/>
          <w:szCs w:val="20"/>
          <w:lang w:bidi="hr-HR"/>
        </w:rPr>
        <w:t xml:space="preserve">a </w:t>
      </w:r>
      <w:r w:rsidR="00361CB3" w:rsidRPr="00776851">
        <w:rPr>
          <w:rFonts w:ascii="Montserrat" w:eastAsiaTheme="minorHAnsi" w:hAnsi="Montserrat" w:cstheme="minorBidi"/>
          <w:kern w:val="0"/>
          <w:sz w:val="20"/>
          <w:szCs w:val="20"/>
          <w:lang w:bidi="hr-HR"/>
        </w:rPr>
        <w:t>je da oglašivači koriste sve naveden</w:t>
      </w:r>
      <w:r w:rsidR="00506343">
        <w:rPr>
          <w:rFonts w:ascii="Montserrat" w:eastAsiaTheme="minorHAnsi" w:hAnsi="Montserrat" w:cstheme="minorBidi"/>
          <w:kern w:val="0"/>
          <w:sz w:val="20"/>
          <w:szCs w:val="20"/>
          <w:lang w:bidi="hr-HR"/>
        </w:rPr>
        <w:t>e</w:t>
      </w:r>
      <w:r w:rsidR="00361CB3" w:rsidRPr="00776851">
        <w:rPr>
          <w:rFonts w:ascii="Montserrat" w:eastAsiaTheme="minorHAnsi" w:hAnsi="Montserrat" w:cstheme="minorBidi"/>
          <w:kern w:val="0"/>
          <w:sz w:val="20"/>
          <w:szCs w:val="20"/>
          <w:lang w:bidi="hr-HR"/>
        </w:rPr>
        <w:t xml:space="preserve"> </w:t>
      </w:r>
      <w:r w:rsidR="00C61762">
        <w:rPr>
          <w:rFonts w:ascii="Montserrat" w:eastAsiaTheme="minorHAnsi" w:hAnsi="Montserrat" w:cstheme="minorBidi"/>
          <w:kern w:val="0"/>
          <w:sz w:val="20"/>
          <w:szCs w:val="20"/>
          <w:lang w:bidi="hr-HR"/>
        </w:rPr>
        <w:t xml:space="preserve">poruke </w:t>
      </w:r>
      <w:r w:rsidR="00361CB3" w:rsidRPr="00776851">
        <w:rPr>
          <w:rFonts w:ascii="Montserrat" w:eastAsiaTheme="minorHAnsi" w:hAnsi="Montserrat" w:cstheme="minorBidi"/>
          <w:kern w:val="0"/>
          <w:sz w:val="20"/>
          <w:szCs w:val="20"/>
          <w:lang w:bidi="hr-HR"/>
        </w:rPr>
        <w:t xml:space="preserve">kako bi privukli nove i zadržali stare igrače. Posebno </w:t>
      </w:r>
      <w:r w:rsidR="006D73A1" w:rsidRPr="00776851">
        <w:rPr>
          <w:rFonts w:ascii="Montserrat" w:eastAsiaTheme="minorHAnsi" w:hAnsi="Montserrat" w:cstheme="minorBidi"/>
          <w:kern w:val="0"/>
          <w:sz w:val="20"/>
          <w:szCs w:val="20"/>
          <w:lang w:bidi="hr-HR"/>
        </w:rPr>
        <w:t>zabrinjava</w:t>
      </w:r>
      <w:r w:rsidR="00C61762">
        <w:rPr>
          <w:rFonts w:ascii="Montserrat" w:eastAsiaTheme="minorHAnsi" w:hAnsi="Montserrat" w:cstheme="minorBidi"/>
          <w:kern w:val="0"/>
          <w:sz w:val="20"/>
          <w:szCs w:val="20"/>
          <w:lang w:bidi="hr-HR"/>
        </w:rPr>
        <w:t xml:space="preserve"> to </w:t>
      </w:r>
      <w:r w:rsidR="00361CB3" w:rsidRPr="00776851">
        <w:rPr>
          <w:rFonts w:ascii="Montserrat" w:eastAsiaTheme="minorHAnsi" w:hAnsi="Montserrat" w:cstheme="minorBidi"/>
          <w:kern w:val="0"/>
          <w:sz w:val="20"/>
          <w:szCs w:val="20"/>
          <w:lang w:bidi="hr-HR"/>
        </w:rPr>
        <w:t>što se reklame za k</w:t>
      </w:r>
      <w:r w:rsidR="006D73A1" w:rsidRPr="00776851">
        <w:rPr>
          <w:rFonts w:ascii="Montserrat" w:eastAsiaTheme="minorHAnsi" w:hAnsi="Montserrat" w:cstheme="minorBidi"/>
          <w:kern w:val="0"/>
          <w:sz w:val="20"/>
          <w:szCs w:val="20"/>
          <w:lang w:bidi="hr-HR"/>
        </w:rPr>
        <w:t xml:space="preserve">ockanje i klađenje prikazuju tijekom cijelog dana i vezuju se uz sportske događaje. </w:t>
      </w:r>
    </w:p>
    <w:p w14:paraId="320D0515" w14:textId="1D28AF14" w:rsidR="00B83DE9" w:rsidRPr="00776851" w:rsidRDefault="006D73A1">
      <w:pPr>
        <w:rPr>
          <w:rFonts w:ascii="Montserrat" w:eastAsiaTheme="minorHAnsi" w:hAnsi="Montserrat" w:cstheme="minorBidi"/>
          <w:kern w:val="0"/>
          <w:sz w:val="20"/>
          <w:szCs w:val="20"/>
          <w:lang w:bidi="hr-HR"/>
        </w:rPr>
      </w:pPr>
      <w:r w:rsidRPr="00776851">
        <w:rPr>
          <w:rFonts w:ascii="Montserrat" w:eastAsiaTheme="minorHAnsi" w:hAnsi="Montserrat" w:cstheme="minorBidi"/>
          <w:kern w:val="0"/>
          <w:sz w:val="20"/>
          <w:szCs w:val="20"/>
          <w:lang w:bidi="hr-HR"/>
        </w:rPr>
        <w:t>I</w:t>
      </w:r>
      <w:r w:rsidR="00AD3A09" w:rsidRPr="00776851">
        <w:rPr>
          <w:rFonts w:ascii="Montserrat" w:eastAsiaTheme="minorHAnsi" w:hAnsi="Montserrat" w:cstheme="minorBidi"/>
          <w:kern w:val="0"/>
          <w:sz w:val="20"/>
          <w:szCs w:val="20"/>
          <w:lang w:bidi="hr-HR"/>
        </w:rPr>
        <w:t>gra se pokazuje kao zabavna, rizik minimalan, a  šanse za dobitak velike</w:t>
      </w:r>
      <w:r w:rsidR="00067678" w:rsidRPr="00776851">
        <w:rPr>
          <w:rFonts w:ascii="Montserrat" w:eastAsiaTheme="minorHAnsi" w:hAnsi="Montserrat" w:cstheme="minorBidi"/>
          <w:kern w:val="0"/>
          <w:sz w:val="20"/>
          <w:szCs w:val="20"/>
          <w:lang w:bidi="hr-HR"/>
        </w:rPr>
        <w:t>, a neke od p</w:t>
      </w:r>
      <w:r w:rsidR="00AD3A09" w:rsidRPr="00776851">
        <w:rPr>
          <w:rFonts w:ascii="Montserrat" w:eastAsiaTheme="minorHAnsi" w:hAnsi="Montserrat" w:cstheme="minorBidi"/>
          <w:kern w:val="0"/>
          <w:sz w:val="20"/>
          <w:szCs w:val="20"/>
          <w:lang w:bidi="hr-HR"/>
        </w:rPr>
        <w:t>oruk</w:t>
      </w:r>
      <w:r w:rsidR="00067678" w:rsidRPr="00776851">
        <w:rPr>
          <w:rFonts w:ascii="Montserrat" w:eastAsiaTheme="minorHAnsi" w:hAnsi="Montserrat" w:cstheme="minorBidi"/>
          <w:kern w:val="0"/>
          <w:sz w:val="20"/>
          <w:szCs w:val="20"/>
          <w:lang w:bidi="hr-HR"/>
        </w:rPr>
        <w:t>a</w:t>
      </w:r>
      <w:r w:rsidR="00AD3A09" w:rsidRPr="00776851">
        <w:rPr>
          <w:rFonts w:ascii="Montserrat" w:eastAsiaTheme="minorHAnsi" w:hAnsi="Montserrat" w:cstheme="minorBidi"/>
          <w:kern w:val="0"/>
          <w:sz w:val="20"/>
          <w:szCs w:val="20"/>
          <w:lang w:bidi="hr-HR"/>
        </w:rPr>
        <w:t xml:space="preserve"> kojima oglašivači pozivaju korisnike na sudjelovanje prikazuju kockanje kao aktivnost u kojoj uspijevaju hrabri i ustrajni igrači.</w:t>
      </w:r>
    </w:p>
    <w:p w14:paraId="20DD4334" w14:textId="42383A29" w:rsidR="004037D7" w:rsidRPr="00C07E5E" w:rsidRDefault="006D73A1">
      <w:pPr>
        <w:rPr>
          <w:rStyle w:val="Hyperlink"/>
          <w:rFonts w:ascii="Montserrat" w:eastAsiaTheme="minorHAnsi" w:hAnsi="Montserrat" w:cstheme="minorBidi"/>
          <w:color w:val="auto"/>
          <w:kern w:val="0"/>
          <w:sz w:val="20"/>
          <w:szCs w:val="20"/>
          <w:u w:val="none"/>
          <w:lang w:bidi="hr-HR"/>
        </w:rPr>
      </w:pPr>
      <w:r w:rsidRPr="00776851">
        <w:rPr>
          <w:rFonts w:ascii="Montserrat" w:eastAsiaTheme="minorHAnsi" w:hAnsi="Montserrat" w:cstheme="minorBidi"/>
          <w:kern w:val="0"/>
          <w:sz w:val="20"/>
          <w:szCs w:val="20"/>
          <w:lang w:bidi="hr-HR"/>
        </w:rPr>
        <w:lastRenderedPageBreak/>
        <w:t xml:space="preserve">Za potrebe analize pregledani su spotovi </w:t>
      </w:r>
      <w:r w:rsidR="00017FFE" w:rsidRPr="00776851">
        <w:rPr>
          <w:rFonts w:ascii="Montserrat" w:eastAsiaTheme="minorHAnsi" w:hAnsi="Montserrat" w:cstheme="minorBidi"/>
          <w:kern w:val="0"/>
          <w:sz w:val="20"/>
          <w:szCs w:val="20"/>
          <w:lang w:bidi="hr-HR"/>
        </w:rPr>
        <w:t>emitirani</w:t>
      </w:r>
      <w:r w:rsidR="007D3B62" w:rsidRPr="00776851">
        <w:rPr>
          <w:rFonts w:ascii="Montserrat" w:eastAsiaTheme="minorHAnsi" w:hAnsi="Montserrat" w:cstheme="minorBidi"/>
          <w:kern w:val="0"/>
          <w:sz w:val="20"/>
          <w:szCs w:val="20"/>
          <w:lang w:bidi="hr-HR"/>
        </w:rPr>
        <w:t xml:space="preserve"> na </w:t>
      </w:r>
      <w:r w:rsidR="00521D7D" w:rsidRPr="00776851">
        <w:rPr>
          <w:rFonts w:ascii="Montserrat" w:eastAsiaTheme="minorHAnsi" w:hAnsi="Montserrat" w:cstheme="minorBidi"/>
          <w:kern w:val="0"/>
          <w:sz w:val="20"/>
          <w:szCs w:val="20"/>
          <w:lang w:bidi="hr-HR"/>
        </w:rPr>
        <w:t>nacionalnim televizijskim kanalima,</w:t>
      </w:r>
      <w:r w:rsidRPr="00776851">
        <w:rPr>
          <w:rFonts w:ascii="Montserrat" w:eastAsiaTheme="minorHAnsi" w:hAnsi="Montserrat" w:cstheme="minorBidi"/>
          <w:kern w:val="0"/>
          <w:sz w:val="20"/>
          <w:szCs w:val="20"/>
          <w:lang w:bidi="hr-HR"/>
        </w:rPr>
        <w:t xml:space="preserve"> u </w:t>
      </w:r>
      <w:r w:rsidR="00017FFE" w:rsidRPr="00776851">
        <w:rPr>
          <w:rFonts w:ascii="Montserrat" w:eastAsiaTheme="minorHAnsi" w:hAnsi="Montserrat" w:cstheme="minorBidi"/>
          <w:kern w:val="0"/>
          <w:sz w:val="20"/>
          <w:szCs w:val="20"/>
          <w:lang w:bidi="hr-HR"/>
        </w:rPr>
        <w:t>razdoblju</w:t>
      </w:r>
      <w:r w:rsidRPr="00776851">
        <w:rPr>
          <w:rFonts w:ascii="Montserrat" w:eastAsiaTheme="minorHAnsi" w:hAnsi="Montserrat" w:cstheme="minorBidi"/>
          <w:kern w:val="0"/>
          <w:sz w:val="20"/>
          <w:szCs w:val="20"/>
          <w:lang w:bidi="hr-HR"/>
        </w:rPr>
        <w:t xml:space="preserve"> o</w:t>
      </w:r>
      <w:r w:rsidR="00017FFE" w:rsidRPr="00776851">
        <w:rPr>
          <w:rFonts w:ascii="Montserrat" w:eastAsiaTheme="minorHAnsi" w:hAnsi="Montserrat" w:cstheme="minorBidi"/>
          <w:kern w:val="0"/>
          <w:sz w:val="20"/>
          <w:szCs w:val="20"/>
          <w:lang w:bidi="hr-HR"/>
        </w:rPr>
        <w:t>d</w:t>
      </w:r>
      <w:r w:rsidRPr="00776851">
        <w:rPr>
          <w:rFonts w:ascii="Montserrat" w:eastAsiaTheme="minorHAnsi" w:hAnsi="Montserrat" w:cstheme="minorBidi"/>
          <w:kern w:val="0"/>
          <w:sz w:val="20"/>
          <w:szCs w:val="20"/>
          <w:lang w:bidi="hr-HR"/>
        </w:rPr>
        <w:t xml:space="preserve"> 1. </w:t>
      </w:r>
      <w:r w:rsidR="00017FFE" w:rsidRPr="00776851">
        <w:rPr>
          <w:rFonts w:ascii="Montserrat" w:eastAsiaTheme="minorHAnsi" w:hAnsi="Montserrat" w:cstheme="minorBidi"/>
          <w:kern w:val="0"/>
          <w:sz w:val="20"/>
          <w:szCs w:val="20"/>
          <w:lang w:bidi="hr-HR"/>
        </w:rPr>
        <w:t>kolovoza</w:t>
      </w:r>
      <w:r w:rsidRPr="00776851">
        <w:rPr>
          <w:rFonts w:ascii="Montserrat" w:eastAsiaTheme="minorHAnsi" w:hAnsi="Montserrat" w:cstheme="minorBidi"/>
          <w:kern w:val="0"/>
          <w:sz w:val="20"/>
          <w:szCs w:val="20"/>
          <w:lang w:bidi="hr-HR"/>
        </w:rPr>
        <w:t xml:space="preserve"> do </w:t>
      </w:r>
      <w:r w:rsidR="002133A8">
        <w:rPr>
          <w:rFonts w:ascii="Montserrat" w:eastAsiaTheme="minorHAnsi" w:hAnsi="Montserrat" w:cstheme="minorBidi"/>
          <w:kern w:val="0"/>
          <w:sz w:val="20"/>
          <w:szCs w:val="20"/>
          <w:lang w:bidi="hr-HR"/>
        </w:rPr>
        <w:t>30</w:t>
      </w:r>
      <w:r w:rsidRPr="00776851">
        <w:rPr>
          <w:rFonts w:ascii="Montserrat" w:eastAsiaTheme="minorHAnsi" w:hAnsi="Montserrat" w:cstheme="minorBidi"/>
          <w:kern w:val="0"/>
          <w:sz w:val="20"/>
          <w:szCs w:val="20"/>
          <w:lang w:bidi="hr-HR"/>
        </w:rPr>
        <w:t>. listopada</w:t>
      </w:r>
      <w:r w:rsidR="00017FFE" w:rsidRPr="00776851">
        <w:rPr>
          <w:rFonts w:ascii="Montserrat" w:eastAsiaTheme="minorHAnsi" w:hAnsi="Montserrat" w:cstheme="minorBidi"/>
          <w:kern w:val="0"/>
          <w:sz w:val="20"/>
          <w:szCs w:val="20"/>
          <w:lang w:bidi="hr-HR"/>
        </w:rPr>
        <w:t xml:space="preserve"> 2023</w:t>
      </w:r>
      <w:r w:rsidRPr="00776851">
        <w:rPr>
          <w:rFonts w:ascii="Montserrat" w:eastAsiaTheme="minorHAnsi" w:hAnsi="Montserrat" w:cstheme="minorBidi"/>
          <w:kern w:val="0"/>
          <w:sz w:val="20"/>
          <w:szCs w:val="20"/>
          <w:lang w:bidi="hr-HR"/>
        </w:rPr>
        <w:t xml:space="preserve">. </w:t>
      </w:r>
      <w:r w:rsidR="00C85777">
        <w:rPr>
          <w:rFonts w:ascii="Montserrat" w:eastAsiaTheme="minorHAnsi" w:hAnsi="Montserrat" w:cstheme="minorBidi"/>
          <w:kern w:val="0"/>
          <w:sz w:val="20"/>
          <w:szCs w:val="20"/>
          <w:lang w:bidi="hr-HR"/>
        </w:rPr>
        <w:t xml:space="preserve"> Podaci su prikupljeni kroz susta</w:t>
      </w:r>
      <w:r w:rsidR="00992128">
        <w:rPr>
          <w:rFonts w:ascii="Montserrat" w:eastAsiaTheme="minorHAnsi" w:hAnsi="Montserrat" w:cstheme="minorBidi"/>
          <w:kern w:val="0"/>
          <w:sz w:val="20"/>
          <w:szCs w:val="20"/>
          <w:lang w:bidi="hr-HR"/>
        </w:rPr>
        <w:t>v</w:t>
      </w:r>
      <w:r w:rsidR="00C85777">
        <w:rPr>
          <w:rFonts w:ascii="Montserrat" w:eastAsiaTheme="minorHAnsi" w:hAnsi="Montserrat" w:cstheme="minorBidi"/>
          <w:kern w:val="0"/>
          <w:sz w:val="20"/>
          <w:szCs w:val="20"/>
          <w:lang w:bidi="hr-HR"/>
        </w:rPr>
        <w:t xml:space="preserve"> </w:t>
      </w:r>
      <w:proofErr w:type="spellStart"/>
      <w:r w:rsidR="00C85777">
        <w:rPr>
          <w:rFonts w:ascii="Montserrat" w:eastAsiaTheme="minorHAnsi" w:hAnsi="Montserrat" w:cstheme="minorBidi"/>
          <w:kern w:val="0"/>
          <w:sz w:val="20"/>
          <w:szCs w:val="20"/>
          <w:lang w:bidi="hr-HR"/>
        </w:rPr>
        <w:t>Cockpit</w:t>
      </w:r>
      <w:proofErr w:type="spellEnd"/>
      <w:r w:rsidR="00C85777">
        <w:rPr>
          <w:rFonts w:ascii="Montserrat" w:eastAsiaTheme="minorHAnsi" w:hAnsi="Montserrat" w:cstheme="minorBidi"/>
          <w:kern w:val="0"/>
          <w:sz w:val="20"/>
          <w:szCs w:val="20"/>
          <w:lang w:bidi="hr-HR"/>
        </w:rPr>
        <w:t xml:space="preserve">, tvrtke </w:t>
      </w:r>
      <w:proofErr w:type="spellStart"/>
      <w:r w:rsidR="00C85777">
        <w:rPr>
          <w:rFonts w:ascii="Montserrat" w:eastAsiaTheme="minorHAnsi" w:hAnsi="Montserrat" w:cstheme="minorBidi"/>
          <w:kern w:val="0"/>
          <w:sz w:val="20"/>
          <w:szCs w:val="20"/>
          <w:lang w:bidi="hr-HR"/>
        </w:rPr>
        <w:t>ADScanner</w:t>
      </w:r>
      <w:proofErr w:type="spellEnd"/>
      <w:r w:rsidR="00C85777">
        <w:rPr>
          <w:rFonts w:ascii="Montserrat" w:eastAsiaTheme="minorHAnsi" w:hAnsi="Montserrat" w:cstheme="minorBidi"/>
          <w:kern w:val="0"/>
          <w:sz w:val="20"/>
          <w:szCs w:val="20"/>
          <w:lang w:bidi="hr-HR"/>
        </w:rPr>
        <w:t xml:space="preserve">. </w:t>
      </w:r>
      <w:r w:rsidR="001D48EA" w:rsidRPr="00776851">
        <w:rPr>
          <w:rFonts w:ascii="Montserrat" w:eastAsiaTheme="minorHAnsi" w:hAnsi="Montserrat" w:cstheme="minorBidi"/>
          <w:kern w:val="0"/>
          <w:sz w:val="20"/>
          <w:szCs w:val="20"/>
          <w:lang w:bidi="hr-HR"/>
        </w:rPr>
        <w:t>U tom razdoblju ukupno j</w:t>
      </w:r>
      <w:r w:rsidR="00A8632B" w:rsidRPr="00776851">
        <w:rPr>
          <w:rFonts w:ascii="Montserrat" w:eastAsiaTheme="minorHAnsi" w:hAnsi="Montserrat" w:cstheme="minorBidi"/>
          <w:kern w:val="0"/>
          <w:sz w:val="20"/>
          <w:szCs w:val="20"/>
          <w:lang w:bidi="hr-HR"/>
        </w:rPr>
        <w:t>e</w:t>
      </w:r>
      <w:r w:rsidR="001D48EA" w:rsidRPr="00776851">
        <w:rPr>
          <w:rFonts w:ascii="Montserrat" w:eastAsiaTheme="minorHAnsi" w:hAnsi="Montserrat" w:cstheme="minorBidi"/>
          <w:kern w:val="0"/>
          <w:sz w:val="20"/>
          <w:szCs w:val="20"/>
          <w:lang w:bidi="hr-HR"/>
        </w:rPr>
        <w:t xml:space="preserve"> emitirano</w:t>
      </w:r>
      <w:r w:rsidR="00B97874" w:rsidRPr="00776851">
        <w:rPr>
          <w:rFonts w:ascii="Montserrat" w:eastAsiaTheme="minorHAnsi" w:hAnsi="Montserrat" w:cstheme="minorBidi"/>
          <w:kern w:val="0"/>
          <w:sz w:val="20"/>
          <w:szCs w:val="20"/>
          <w:lang w:bidi="hr-HR"/>
        </w:rPr>
        <w:t xml:space="preserve"> </w:t>
      </w:r>
      <w:r w:rsidR="00E971DD" w:rsidRPr="00776851">
        <w:rPr>
          <w:rFonts w:ascii="Montserrat" w:eastAsiaTheme="minorHAnsi" w:hAnsi="Montserrat" w:cstheme="minorBidi"/>
          <w:kern w:val="0"/>
          <w:sz w:val="20"/>
          <w:szCs w:val="20"/>
          <w:lang w:bidi="hr-HR"/>
        </w:rPr>
        <w:t>47 različitih spotova za audiovizualnu komercijalnu komunikaciju vezanu za igre na sreću</w:t>
      </w:r>
      <w:r w:rsidR="00D6405A" w:rsidRPr="00776851">
        <w:rPr>
          <w:rFonts w:ascii="Montserrat" w:eastAsiaTheme="minorHAnsi" w:hAnsi="Montserrat" w:cstheme="minorBidi"/>
          <w:kern w:val="0"/>
          <w:sz w:val="20"/>
          <w:szCs w:val="20"/>
          <w:lang w:bidi="hr-HR"/>
        </w:rPr>
        <w:t xml:space="preserve">. </w:t>
      </w:r>
      <w:r w:rsidR="00DD1C3F" w:rsidRPr="00776851">
        <w:rPr>
          <w:rFonts w:ascii="Montserrat" w:eastAsiaTheme="minorHAnsi" w:hAnsi="Montserrat" w:cstheme="minorBidi"/>
          <w:kern w:val="0"/>
          <w:sz w:val="20"/>
          <w:szCs w:val="20"/>
          <w:lang w:bidi="hr-HR"/>
        </w:rPr>
        <w:t>Najveći broj oglasa odnosi se na reklame za online kasina (26) i lutrijske igre (16).</w:t>
      </w:r>
    </w:p>
    <w:p w14:paraId="3B42AB74" w14:textId="39A4E38F" w:rsidR="00AD3A09" w:rsidRDefault="00E01FC3">
      <w:pPr>
        <w:rPr>
          <w:rStyle w:val="Hyperlink"/>
          <w:color w:val="auto"/>
          <w:u w:val="none"/>
        </w:rPr>
      </w:pPr>
      <w:r w:rsidRPr="00C53634">
        <w:rPr>
          <w:rFonts w:ascii="Montserrat" w:hAnsi="Montserrat"/>
          <w:noProof/>
          <w:lang w:eastAsia="hr-HR"/>
        </w:rPr>
        <w:drawing>
          <wp:inline distT="0" distB="0" distL="0" distR="0" wp14:anchorId="05BABFD7" wp14:editId="309CFE0B">
            <wp:extent cx="4581525" cy="2424112"/>
            <wp:effectExtent l="0" t="0" r="9525" b="14605"/>
            <wp:docPr id="1932169935" name="Chart 1">
              <a:extLst xmlns:a="http://schemas.openxmlformats.org/drawingml/2006/main">
                <a:ext uri="{FF2B5EF4-FFF2-40B4-BE49-F238E27FC236}">
                  <a16:creationId xmlns:a16="http://schemas.microsoft.com/office/drawing/2014/main" id="{D12D2505-849E-ADB6-2546-22725CAE5E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0DF929" w14:textId="096B4A2E" w:rsidR="00CF3FD6" w:rsidRPr="00C07E5E" w:rsidRDefault="00E01FC3" w:rsidP="00B83DE9">
      <w:pPr>
        <w:pStyle w:val="Caption"/>
        <w:rPr>
          <w:rFonts w:ascii="Montserrat" w:hAnsi="Montserrat"/>
        </w:rPr>
      </w:pPr>
      <w:r w:rsidRPr="00C07E5E">
        <w:rPr>
          <w:rFonts w:ascii="Montserrat" w:hAnsi="Montserrat"/>
          <w:b/>
          <w:bCs/>
        </w:rPr>
        <w:t xml:space="preserve">Graf </w:t>
      </w:r>
      <w:r w:rsidRPr="00C07E5E">
        <w:rPr>
          <w:rFonts w:ascii="Montserrat" w:hAnsi="Montserrat"/>
          <w:b/>
          <w:bCs/>
        </w:rPr>
        <w:fldChar w:fldCharType="begin"/>
      </w:r>
      <w:r w:rsidRPr="00C07E5E">
        <w:rPr>
          <w:rFonts w:ascii="Montserrat" w:hAnsi="Montserrat"/>
          <w:b/>
          <w:bCs/>
        </w:rPr>
        <w:instrText xml:space="preserve"> SEQ Graf \* ARABIC </w:instrText>
      </w:r>
      <w:r w:rsidRPr="00C07E5E">
        <w:rPr>
          <w:rFonts w:ascii="Montserrat" w:hAnsi="Montserrat"/>
          <w:b/>
          <w:bCs/>
        </w:rPr>
        <w:fldChar w:fldCharType="separate"/>
      </w:r>
      <w:r w:rsidR="006076A1" w:rsidRPr="00C07E5E">
        <w:rPr>
          <w:rFonts w:ascii="Montserrat" w:hAnsi="Montserrat"/>
          <w:b/>
          <w:bCs/>
          <w:noProof/>
        </w:rPr>
        <w:t>1</w:t>
      </w:r>
      <w:r w:rsidRPr="00C07E5E">
        <w:rPr>
          <w:rFonts w:ascii="Montserrat" w:hAnsi="Montserrat"/>
          <w:b/>
          <w:bCs/>
        </w:rPr>
        <w:fldChar w:fldCharType="end"/>
      </w:r>
      <w:r w:rsidRPr="00C07E5E">
        <w:rPr>
          <w:rFonts w:ascii="Montserrat" w:hAnsi="Montserrat"/>
        </w:rPr>
        <w:t xml:space="preserve"> Udio oglasa za igre na sreću prema vrsti igre</w:t>
      </w:r>
    </w:p>
    <w:p w14:paraId="7DF18E8D" w14:textId="1BBD762A" w:rsidR="00BC5F50" w:rsidRPr="00776851" w:rsidRDefault="00BC5F50" w:rsidP="006E5938">
      <w:pPr>
        <w:rPr>
          <w:rFonts w:ascii="Montserrat" w:eastAsiaTheme="minorHAnsi" w:hAnsi="Montserrat" w:cstheme="minorBidi"/>
          <w:kern w:val="0"/>
          <w:sz w:val="20"/>
          <w:szCs w:val="20"/>
          <w:lang w:bidi="hr-HR"/>
        </w:rPr>
      </w:pPr>
      <w:r w:rsidRPr="00776851">
        <w:rPr>
          <w:rFonts w:ascii="Montserrat" w:eastAsiaTheme="minorHAnsi" w:hAnsi="Montserrat" w:cstheme="minorBidi"/>
          <w:kern w:val="0"/>
          <w:sz w:val="20"/>
          <w:szCs w:val="20"/>
          <w:lang w:bidi="hr-HR"/>
        </w:rPr>
        <w:t xml:space="preserve">Od </w:t>
      </w:r>
      <w:r w:rsidR="0066694C" w:rsidRPr="00776851">
        <w:rPr>
          <w:rFonts w:ascii="Montserrat" w:eastAsiaTheme="minorHAnsi" w:hAnsi="Montserrat" w:cstheme="minorBidi"/>
          <w:kern w:val="0"/>
          <w:sz w:val="20"/>
          <w:szCs w:val="20"/>
          <w:lang w:bidi="hr-HR"/>
        </w:rPr>
        <w:t xml:space="preserve">47 analiziranih </w:t>
      </w:r>
      <w:r w:rsidR="00FE7E2A" w:rsidRPr="00776851">
        <w:rPr>
          <w:rFonts w:ascii="Montserrat" w:eastAsiaTheme="minorHAnsi" w:hAnsi="Montserrat" w:cstheme="minorBidi"/>
          <w:kern w:val="0"/>
          <w:sz w:val="20"/>
          <w:szCs w:val="20"/>
          <w:lang w:bidi="hr-HR"/>
        </w:rPr>
        <w:t xml:space="preserve">spotova njih više od polovice (24) su generički animirani spotovi koji </w:t>
      </w:r>
      <w:r w:rsidR="00E05044" w:rsidRPr="00776851">
        <w:rPr>
          <w:rFonts w:ascii="Montserrat" w:eastAsiaTheme="minorHAnsi" w:hAnsi="Montserrat" w:cstheme="minorBidi"/>
          <w:kern w:val="0"/>
          <w:sz w:val="20"/>
          <w:szCs w:val="20"/>
          <w:lang w:bidi="hr-HR"/>
        </w:rPr>
        <w:t xml:space="preserve">imaju naglasak na visinu dobitka </w:t>
      </w:r>
      <w:r w:rsidR="00245F5D" w:rsidRPr="00776851">
        <w:rPr>
          <w:rFonts w:ascii="Montserrat" w:eastAsiaTheme="minorHAnsi" w:hAnsi="Montserrat" w:cstheme="minorBidi"/>
          <w:kern w:val="0"/>
          <w:sz w:val="20"/>
          <w:szCs w:val="20"/>
          <w:lang w:bidi="hr-HR"/>
        </w:rPr>
        <w:t xml:space="preserve">i </w:t>
      </w:r>
      <w:r w:rsidR="00733983" w:rsidRPr="00776851">
        <w:rPr>
          <w:rFonts w:ascii="Montserrat" w:eastAsiaTheme="minorHAnsi" w:hAnsi="Montserrat" w:cstheme="minorBidi"/>
          <w:kern w:val="0"/>
          <w:sz w:val="20"/>
          <w:szCs w:val="20"/>
          <w:lang w:bidi="hr-HR"/>
        </w:rPr>
        <w:t>bonus</w:t>
      </w:r>
      <w:r w:rsidR="002133A8">
        <w:rPr>
          <w:rFonts w:ascii="Montserrat" w:eastAsiaTheme="minorHAnsi" w:hAnsi="Montserrat" w:cstheme="minorBidi"/>
          <w:kern w:val="0"/>
          <w:sz w:val="20"/>
          <w:szCs w:val="20"/>
          <w:lang w:bidi="hr-HR"/>
        </w:rPr>
        <w:t>e</w:t>
      </w:r>
      <w:r w:rsidR="00733983" w:rsidRPr="00776851">
        <w:rPr>
          <w:rFonts w:ascii="Montserrat" w:eastAsiaTheme="minorHAnsi" w:hAnsi="Montserrat" w:cstheme="minorBidi"/>
          <w:kern w:val="0"/>
          <w:sz w:val="20"/>
          <w:szCs w:val="20"/>
          <w:lang w:bidi="hr-HR"/>
        </w:rPr>
        <w:t xml:space="preserve"> koji su dostupni igračima</w:t>
      </w:r>
      <w:r w:rsidR="009A3D37" w:rsidRPr="00776851">
        <w:rPr>
          <w:rFonts w:ascii="Montserrat" w:eastAsiaTheme="minorHAnsi" w:hAnsi="Montserrat" w:cstheme="minorBidi"/>
          <w:kern w:val="0"/>
          <w:sz w:val="20"/>
          <w:szCs w:val="20"/>
          <w:lang w:bidi="hr-HR"/>
        </w:rPr>
        <w:t>,</w:t>
      </w:r>
      <w:r w:rsidR="00733983" w:rsidRPr="00776851">
        <w:rPr>
          <w:rFonts w:ascii="Montserrat" w:eastAsiaTheme="minorHAnsi" w:hAnsi="Montserrat" w:cstheme="minorBidi"/>
          <w:kern w:val="0"/>
          <w:sz w:val="20"/>
          <w:szCs w:val="20"/>
          <w:lang w:bidi="hr-HR"/>
        </w:rPr>
        <w:t xml:space="preserve"> poput besplatnih vrtnji </w:t>
      </w:r>
      <w:r w:rsidR="000C3F3B" w:rsidRPr="00776851">
        <w:rPr>
          <w:rFonts w:ascii="Montserrat" w:eastAsiaTheme="minorHAnsi" w:hAnsi="Montserrat" w:cstheme="minorBidi"/>
          <w:kern w:val="0"/>
          <w:sz w:val="20"/>
          <w:szCs w:val="20"/>
          <w:lang w:bidi="hr-HR"/>
        </w:rPr>
        <w:t>ili dodatnog novčanog iznosa na računu.</w:t>
      </w:r>
    </w:p>
    <w:p w14:paraId="1EB26A98" w14:textId="5B9BEAEC" w:rsidR="000C3F3B" w:rsidRPr="00776851" w:rsidRDefault="00EC4AFC" w:rsidP="006E5938">
      <w:pPr>
        <w:rPr>
          <w:rFonts w:ascii="Montserrat" w:eastAsiaTheme="minorHAnsi" w:hAnsi="Montserrat" w:cstheme="minorBidi"/>
          <w:kern w:val="0"/>
          <w:sz w:val="20"/>
          <w:szCs w:val="20"/>
          <w:lang w:bidi="hr-HR"/>
        </w:rPr>
      </w:pPr>
      <w:r w:rsidRPr="00776851">
        <w:rPr>
          <w:rFonts w:ascii="Montserrat" w:eastAsiaTheme="minorHAnsi" w:hAnsi="Montserrat" w:cstheme="minorBidi"/>
          <w:kern w:val="0"/>
          <w:sz w:val="20"/>
          <w:szCs w:val="20"/>
          <w:lang w:bidi="hr-HR"/>
        </w:rPr>
        <w:t>U 3</w:t>
      </w:r>
      <w:r w:rsidR="009E636E" w:rsidRPr="00776851">
        <w:rPr>
          <w:rFonts w:ascii="Montserrat" w:eastAsiaTheme="minorHAnsi" w:hAnsi="Montserrat" w:cstheme="minorBidi"/>
          <w:kern w:val="0"/>
          <w:sz w:val="20"/>
          <w:szCs w:val="20"/>
          <w:lang w:bidi="hr-HR"/>
        </w:rPr>
        <w:t>6</w:t>
      </w:r>
      <w:r w:rsidRPr="00776851">
        <w:rPr>
          <w:rFonts w:ascii="Montserrat" w:eastAsiaTheme="minorHAnsi" w:hAnsi="Montserrat" w:cstheme="minorBidi"/>
          <w:kern w:val="0"/>
          <w:sz w:val="20"/>
          <w:szCs w:val="20"/>
          <w:lang w:bidi="hr-HR"/>
        </w:rPr>
        <w:t xml:space="preserve"> </w:t>
      </w:r>
      <w:r w:rsidR="009A3D37" w:rsidRPr="00776851">
        <w:rPr>
          <w:rFonts w:ascii="Montserrat" w:eastAsiaTheme="minorHAnsi" w:hAnsi="Montserrat" w:cstheme="minorBidi"/>
          <w:kern w:val="0"/>
          <w:sz w:val="20"/>
          <w:szCs w:val="20"/>
          <w:lang w:bidi="hr-HR"/>
        </w:rPr>
        <w:t xml:space="preserve">emitiranih </w:t>
      </w:r>
      <w:r w:rsidRPr="00776851">
        <w:rPr>
          <w:rFonts w:ascii="Montserrat" w:eastAsiaTheme="minorHAnsi" w:hAnsi="Montserrat" w:cstheme="minorBidi"/>
          <w:kern w:val="0"/>
          <w:sz w:val="20"/>
          <w:szCs w:val="20"/>
          <w:lang w:bidi="hr-HR"/>
        </w:rPr>
        <w:t>oglas</w:t>
      </w:r>
      <w:r w:rsidR="00506343">
        <w:rPr>
          <w:rFonts w:ascii="Montserrat" w:eastAsiaTheme="minorHAnsi" w:hAnsi="Montserrat" w:cstheme="minorBidi"/>
          <w:kern w:val="0"/>
          <w:sz w:val="20"/>
          <w:szCs w:val="20"/>
          <w:lang w:bidi="hr-HR"/>
        </w:rPr>
        <w:t>a</w:t>
      </w:r>
      <w:r w:rsidR="009A3D37" w:rsidRPr="00776851">
        <w:rPr>
          <w:rFonts w:ascii="Montserrat" w:eastAsiaTheme="minorHAnsi" w:hAnsi="Montserrat" w:cstheme="minorBidi"/>
          <w:kern w:val="0"/>
          <w:sz w:val="20"/>
          <w:szCs w:val="20"/>
          <w:lang w:bidi="hr-HR"/>
        </w:rPr>
        <w:t xml:space="preserve"> (76%)</w:t>
      </w:r>
      <w:r w:rsidRPr="00776851">
        <w:rPr>
          <w:rFonts w:ascii="Montserrat" w:eastAsiaTheme="minorHAnsi" w:hAnsi="Montserrat" w:cstheme="minorBidi"/>
          <w:kern w:val="0"/>
          <w:sz w:val="20"/>
          <w:szCs w:val="20"/>
          <w:lang w:bidi="hr-HR"/>
        </w:rPr>
        <w:t xml:space="preserve"> narator je muškarac</w:t>
      </w:r>
      <w:r w:rsidR="009A05DE" w:rsidRPr="00776851">
        <w:rPr>
          <w:rFonts w:ascii="Montserrat" w:eastAsiaTheme="minorHAnsi" w:hAnsi="Montserrat" w:cstheme="minorBidi"/>
          <w:kern w:val="0"/>
          <w:sz w:val="20"/>
          <w:szCs w:val="20"/>
          <w:lang w:bidi="hr-HR"/>
        </w:rPr>
        <w:t xml:space="preserve">, dok je žena narator u </w:t>
      </w:r>
      <w:r w:rsidR="009A3D37" w:rsidRPr="00776851">
        <w:rPr>
          <w:rFonts w:ascii="Montserrat" w:eastAsiaTheme="minorHAnsi" w:hAnsi="Montserrat" w:cstheme="minorBidi"/>
          <w:kern w:val="0"/>
          <w:sz w:val="20"/>
          <w:szCs w:val="20"/>
          <w:lang w:bidi="hr-HR"/>
        </w:rPr>
        <w:t>šest</w:t>
      </w:r>
      <w:r w:rsidR="009A05DE" w:rsidRPr="00776851">
        <w:rPr>
          <w:rFonts w:ascii="Montserrat" w:eastAsiaTheme="minorHAnsi" w:hAnsi="Montserrat" w:cstheme="minorBidi"/>
          <w:kern w:val="0"/>
          <w:sz w:val="20"/>
          <w:szCs w:val="20"/>
          <w:lang w:bidi="hr-HR"/>
        </w:rPr>
        <w:t xml:space="preserve"> oglasa</w:t>
      </w:r>
      <w:r w:rsidR="009A3D37" w:rsidRPr="00776851">
        <w:rPr>
          <w:rFonts w:ascii="Montserrat" w:eastAsiaTheme="minorHAnsi" w:hAnsi="Montserrat" w:cstheme="minorBidi"/>
          <w:kern w:val="0"/>
          <w:sz w:val="20"/>
          <w:szCs w:val="20"/>
          <w:lang w:bidi="hr-HR"/>
        </w:rPr>
        <w:t xml:space="preserve"> (13%)</w:t>
      </w:r>
      <w:r w:rsidR="009A05DE" w:rsidRPr="00776851">
        <w:rPr>
          <w:rFonts w:ascii="Montserrat" w:eastAsiaTheme="minorHAnsi" w:hAnsi="Montserrat" w:cstheme="minorBidi"/>
          <w:kern w:val="0"/>
          <w:sz w:val="20"/>
          <w:szCs w:val="20"/>
          <w:lang w:bidi="hr-HR"/>
        </w:rPr>
        <w:t xml:space="preserve">, od kojih se 5 odnosi na lutrijske igre odnosno, </w:t>
      </w:r>
      <w:r w:rsidR="00730489" w:rsidRPr="00776851">
        <w:rPr>
          <w:rFonts w:ascii="Montserrat" w:eastAsiaTheme="minorHAnsi" w:hAnsi="Montserrat" w:cstheme="minorBidi"/>
          <w:kern w:val="0"/>
          <w:sz w:val="20"/>
          <w:szCs w:val="20"/>
          <w:lang w:bidi="hr-HR"/>
        </w:rPr>
        <w:t>na Euro Jackpot i srećku Parkovi prirode</w:t>
      </w:r>
      <w:r w:rsidR="006D1CEA" w:rsidRPr="00776851">
        <w:rPr>
          <w:rFonts w:ascii="Montserrat" w:eastAsiaTheme="minorHAnsi" w:hAnsi="Montserrat" w:cstheme="minorBidi"/>
          <w:kern w:val="0"/>
          <w:sz w:val="20"/>
          <w:szCs w:val="20"/>
          <w:lang w:bidi="hr-HR"/>
        </w:rPr>
        <w:t xml:space="preserve">. </w:t>
      </w:r>
    </w:p>
    <w:p w14:paraId="1A2D5EA5" w14:textId="097C7141" w:rsidR="005D3D26" w:rsidRPr="005D3D26" w:rsidRDefault="00072889" w:rsidP="005D3D26">
      <w:pPr>
        <w:pStyle w:val="Caption"/>
      </w:pPr>
      <w:r w:rsidRPr="00C53634">
        <w:rPr>
          <w:rFonts w:ascii="Montserrat" w:hAnsi="Montserrat"/>
          <w:noProof/>
          <w:lang w:eastAsia="hr-HR"/>
        </w:rPr>
        <w:drawing>
          <wp:inline distT="0" distB="0" distL="0" distR="0" wp14:anchorId="00B34A52" wp14:editId="74E38D91">
            <wp:extent cx="4667250" cy="2266950"/>
            <wp:effectExtent l="0" t="0" r="0" b="0"/>
            <wp:docPr id="1607891755" name="Chart 1">
              <a:extLst xmlns:a="http://schemas.openxmlformats.org/drawingml/2006/main">
                <a:ext uri="{FF2B5EF4-FFF2-40B4-BE49-F238E27FC236}">
                  <a16:creationId xmlns:a16="http://schemas.microsoft.com/office/drawing/2014/main" id="{DA3939A1-8225-3E0F-417F-00D552051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04C03C7" w14:textId="2A1E2144" w:rsidR="00072889" w:rsidRPr="00C07E5E" w:rsidRDefault="00072889" w:rsidP="00072889">
      <w:pPr>
        <w:pStyle w:val="Caption"/>
        <w:rPr>
          <w:rFonts w:ascii="Montserrat" w:hAnsi="Montserrat"/>
        </w:rPr>
      </w:pPr>
      <w:r w:rsidRPr="00C07E5E">
        <w:rPr>
          <w:rFonts w:ascii="Montserrat" w:hAnsi="Montserrat"/>
          <w:b/>
          <w:bCs/>
        </w:rPr>
        <w:t xml:space="preserve">Graf </w:t>
      </w:r>
      <w:r w:rsidRPr="00C07E5E">
        <w:rPr>
          <w:rFonts w:ascii="Montserrat" w:hAnsi="Montserrat"/>
          <w:b/>
          <w:bCs/>
        </w:rPr>
        <w:fldChar w:fldCharType="begin"/>
      </w:r>
      <w:r w:rsidRPr="00C07E5E">
        <w:rPr>
          <w:rFonts w:ascii="Montserrat" w:hAnsi="Montserrat"/>
          <w:b/>
          <w:bCs/>
        </w:rPr>
        <w:instrText xml:space="preserve"> SEQ Graf \* ARABIC </w:instrText>
      </w:r>
      <w:r w:rsidRPr="00C07E5E">
        <w:rPr>
          <w:rFonts w:ascii="Montserrat" w:hAnsi="Montserrat"/>
          <w:b/>
          <w:bCs/>
        </w:rPr>
        <w:fldChar w:fldCharType="separate"/>
      </w:r>
      <w:r w:rsidR="006076A1" w:rsidRPr="00C07E5E">
        <w:rPr>
          <w:rFonts w:ascii="Montserrat" w:hAnsi="Montserrat"/>
          <w:b/>
          <w:bCs/>
          <w:noProof/>
        </w:rPr>
        <w:t>2</w:t>
      </w:r>
      <w:r w:rsidRPr="00C07E5E">
        <w:rPr>
          <w:rFonts w:ascii="Montserrat" w:hAnsi="Montserrat"/>
          <w:b/>
          <w:bCs/>
        </w:rPr>
        <w:fldChar w:fldCharType="end"/>
      </w:r>
      <w:r w:rsidRPr="00C07E5E">
        <w:rPr>
          <w:rFonts w:ascii="Montserrat" w:hAnsi="Montserrat"/>
        </w:rPr>
        <w:t xml:space="preserve"> Udio naratora u spotovima prema spolu</w:t>
      </w:r>
    </w:p>
    <w:p w14:paraId="0D6D590D" w14:textId="4BD7A268" w:rsidR="005C75B3" w:rsidRPr="001C7CEC" w:rsidRDefault="008D5734" w:rsidP="0059506B">
      <w:pPr>
        <w:rPr>
          <w:rFonts w:ascii="Montserrat" w:eastAsiaTheme="minorHAnsi" w:hAnsi="Montserrat" w:cstheme="minorBidi"/>
          <w:kern w:val="0"/>
          <w:sz w:val="20"/>
          <w:szCs w:val="20"/>
          <w:lang w:bidi="hr-HR"/>
        </w:rPr>
      </w:pPr>
      <w:r w:rsidRPr="001C7CEC">
        <w:rPr>
          <w:rFonts w:ascii="Montserrat" w:eastAsiaTheme="minorHAnsi" w:hAnsi="Montserrat" w:cstheme="minorBidi"/>
          <w:kern w:val="0"/>
          <w:sz w:val="20"/>
          <w:szCs w:val="20"/>
          <w:lang w:bidi="hr-HR"/>
        </w:rPr>
        <w:t xml:space="preserve">Povijesno </w:t>
      </w:r>
      <w:r w:rsidR="00FA681E" w:rsidRPr="001C7CEC">
        <w:rPr>
          <w:rFonts w:ascii="Montserrat" w:eastAsiaTheme="minorHAnsi" w:hAnsi="Montserrat" w:cstheme="minorBidi"/>
          <w:kern w:val="0"/>
          <w:sz w:val="20"/>
          <w:szCs w:val="20"/>
          <w:lang w:bidi="hr-HR"/>
        </w:rPr>
        <w:t>gledano</w:t>
      </w:r>
      <w:r w:rsidR="002133A8">
        <w:rPr>
          <w:rFonts w:ascii="Montserrat" w:eastAsiaTheme="minorHAnsi" w:hAnsi="Montserrat" w:cstheme="minorBidi"/>
          <w:kern w:val="0"/>
          <w:sz w:val="20"/>
          <w:szCs w:val="20"/>
          <w:lang w:bidi="hr-HR"/>
        </w:rPr>
        <w:t>,</w:t>
      </w:r>
      <w:r w:rsidRPr="001C7CEC">
        <w:rPr>
          <w:rFonts w:ascii="Montserrat" w:eastAsiaTheme="minorHAnsi" w:hAnsi="Montserrat" w:cstheme="minorBidi"/>
          <w:kern w:val="0"/>
          <w:sz w:val="20"/>
          <w:szCs w:val="20"/>
          <w:lang w:bidi="hr-HR"/>
        </w:rPr>
        <w:t xml:space="preserve"> klađenje i kockanje </w:t>
      </w:r>
      <w:r w:rsidR="00FA681E" w:rsidRPr="001C7CEC">
        <w:rPr>
          <w:rFonts w:ascii="Montserrat" w:eastAsiaTheme="minorHAnsi" w:hAnsi="Montserrat" w:cstheme="minorBidi"/>
          <w:kern w:val="0"/>
          <w:sz w:val="20"/>
          <w:szCs w:val="20"/>
          <w:lang w:bidi="hr-HR"/>
        </w:rPr>
        <w:t xml:space="preserve">se </w:t>
      </w:r>
      <w:r w:rsidRPr="001C7CEC">
        <w:rPr>
          <w:rFonts w:ascii="Montserrat" w:eastAsiaTheme="minorHAnsi" w:hAnsi="Montserrat" w:cstheme="minorBidi"/>
          <w:kern w:val="0"/>
          <w:sz w:val="20"/>
          <w:szCs w:val="20"/>
          <w:lang w:bidi="hr-HR"/>
        </w:rPr>
        <w:t>doživljav</w:t>
      </w:r>
      <w:r w:rsidR="00031930" w:rsidRPr="001C7CEC">
        <w:rPr>
          <w:rFonts w:ascii="Montserrat" w:eastAsiaTheme="minorHAnsi" w:hAnsi="Montserrat" w:cstheme="minorBidi"/>
          <w:kern w:val="0"/>
          <w:sz w:val="20"/>
          <w:szCs w:val="20"/>
          <w:lang w:bidi="hr-HR"/>
        </w:rPr>
        <w:t>aju</w:t>
      </w:r>
      <w:r w:rsidRPr="001C7CEC">
        <w:rPr>
          <w:rFonts w:ascii="Montserrat" w:eastAsiaTheme="minorHAnsi" w:hAnsi="Montserrat" w:cstheme="minorBidi"/>
          <w:kern w:val="0"/>
          <w:sz w:val="20"/>
          <w:szCs w:val="20"/>
          <w:lang w:bidi="hr-HR"/>
        </w:rPr>
        <w:t xml:space="preserve"> kao aktivnost</w:t>
      </w:r>
      <w:r w:rsidR="00031930" w:rsidRPr="001C7CEC">
        <w:rPr>
          <w:rFonts w:ascii="Montserrat" w:eastAsiaTheme="minorHAnsi" w:hAnsi="Montserrat" w:cstheme="minorBidi"/>
          <w:kern w:val="0"/>
          <w:sz w:val="20"/>
          <w:szCs w:val="20"/>
          <w:lang w:bidi="hr-HR"/>
        </w:rPr>
        <w:t>i</w:t>
      </w:r>
      <w:r w:rsidRPr="001C7CEC">
        <w:rPr>
          <w:rFonts w:ascii="Montserrat" w:eastAsiaTheme="minorHAnsi" w:hAnsi="Montserrat" w:cstheme="minorBidi"/>
          <w:kern w:val="0"/>
          <w:sz w:val="20"/>
          <w:szCs w:val="20"/>
          <w:lang w:bidi="hr-HR"/>
        </w:rPr>
        <w:t xml:space="preserve"> koj</w:t>
      </w:r>
      <w:r w:rsidR="00506343">
        <w:rPr>
          <w:rFonts w:ascii="Montserrat" w:eastAsiaTheme="minorHAnsi" w:hAnsi="Montserrat" w:cstheme="minorBidi"/>
          <w:kern w:val="0"/>
          <w:sz w:val="20"/>
          <w:szCs w:val="20"/>
          <w:lang w:bidi="hr-HR"/>
        </w:rPr>
        <w:t>e</w:t>
      </w:r>
      <w:r w:rsidRPr="001C7CEC">
        <w:rPr>
          <w:rFonts w:ascii="Montserrat" w:eastAsiaTheme="minorHAnsi" w:hAnsi="Montserrat" w:cstheme="minorBidi"/>
          <w:kern w:val="0"/>
          <w:sz w:val="20"/>
          <w:szCs w:val="20"/>
          <w:lang w:bidi="hr-HR"/>
        </w:rPr>
        <w:t xml:space="preserve"> u znatno većoj mjeri prakticiraju muškarci.</w:t>
      </w:r>
      <w:r>
        <w:t xml:space="preserve"> </w:t>
      </w:r>
      <w:r w:rsidR="00154C1C" w:rsidRPr="001C7CEC">
        <w:rPr>
          <w:rFonts w:ascii="Montserrat" w:eastAsiaTheme="minorHAnsi" w:hAnsi="Montserrat" w:cstheme="minorBidi"/>
          <w:kern w:val="0"/>
          <w:sz w:val="20"/>
          <w:szCs w:val="20"/>
          <w:lang w:bidi="hr-HR"/>
        </w:rPr>
        <w:t xml:space="preserve">Muškarci češće kockaju, ali i češće od žena odabiru igre koje </w:t>
      </w:r>
      <w:r w:rsidR="002B0D63" w:rsidRPr="001C7CEC">
        <w:rPr>
          <w:rFonts w:ascii="Montserrat" w:eastAsiaTheme="minorHAnsi" w:hAnsi="Montserrat" w:cstheme="minorBidi"/>
          <w:kern w:val="0"/>
          <w:sz w:val="20"/>
          <w:szCs w:val="20"/>
          <w:lang w:bidi="hr-HR"/>
        </w:rPr>
        <w:t xml:space="preserve">zahtijevaju </w:t>
      </w:r>
      <w:r w:rsidR="002B0D63" w:rsidRPr="001C7CEC">
        <w:rPr>
          <w:rFonts w:ascii="Montserrat" w:eastAsiaTheme="minorHAnsi" w:hAnsi="Montserrat" w:cstheme="minorBidi"/>
          <w:kern w:val="0"/>
          <w:sz w:val="20"/>
          <w:szCs w:val="20"/>
          <w:lang w:bidi="hr-HR"/>
        </w:rPr>
        <w:lastRenderedPageBreak/>
        <w:t xml:space="preserve">određenu vještinu i znanja, a </w:t>
      </w:r>
      <w:r w:rsidR="00833155" w:rsidRPr="001C7CEC">
        <w:rPr>
          <w:rFonts w:ascii="Montserrat" w:eastAsiaTheme="minorHAnsi" w:hAnsi="Montserrat" w:cstheme="minorBidi"/>
          <w:kern w:val="0"/>
          <w:sz w:val="20"/>
          <w:szCs w:val="20"/>
          <w:lang w:bidi="hr-HR"/>
        </w:rPr>
        <w:t>ne samo puku sreću</w:t>
      </w:r>
      <w:r w:rsidR="00975BCC">
        <w:rPr>
          <w:rStyle w:val="FootnoteReference"/>
          <w:rFonts w:ascii="Montserrat" w:eastAsiaTheme="minorHAnsi" w:hAnsi="Montserrat" w:cstheme="minorBidi"/>
          <w:kern w:val="0"/>
          <w:sz w:val="20"/>
          <w:szCs w:val="20"/>
          <w:lang w:bidi="hr-HR"/>
        </w:rPr>
        <w:footnoteReference w:id="2"/>
      </w:r>
      <w:r w:rsidR="00975BCC">
        <w:rPr>
          <w:rFonts w:ascii="Montserrat" w:eastAsiaTheme="minorHAnsi" w:hAnsi="Montserrat" w:cstheme="minorBidi"/>
          <w:kern w:val="0"/>
          <w:sz w:val="20"/>
          <w:szCs w:val="20"/>
          <w:lang w:bidi="hr-HR"/>
        </w:rPr>
        <w:t>.</w:t>
      </w:r>
      <w:r w:rsidR="00706F78" w:rsidRPr="001C7CEC">
        <w:rPr>
          <w:rFonts w:ascii="Montserrat" w:eastAsiaTheme="minorHAnsi" w:hAnsi="Montserrat" w:cstheme="minorBidi"/>
          <w:kern w:val="0"/>
          <w:sz w:val="20"/>
          <w:szCs w:val="20"/>
          <w:lang w:bidi="hr-HR"/>
        </w:rPr>
        <w:t xml:space="preserve"> </w:t>
      </w:r>
      <w:r w:rsidR="00835430" w:rsidRPr="001C7CEC">
        <w:rPr>
          <w:rFonts w:ascii="Montserrat" w:eastAsiaTheme="minorHAnsi" w:hAnsi="Montserrat" w:cstheme="minorBidi"/>
          <w:kern w:val="0"/>
          <w:sz w:val="20"/>
          <w:szCs w:val="20"/>
          <w:lang w:bidi="hr-HR"/>
        </w:rPr>
        <w:t>Stoga su o</w:t>
      </w:r>
      <w:r w:rsidR="005D3D26" w:rsidRPr="001C7CEC">
        <w:rPr>
          <w:rFonts w:ascii="Montserrat" w:eastAsiaTheme="minorHAnsi" w:hAnsi="Montserrat" w:cstheme="minorBidi"/>
          <w:kern w:val="0"/>
          <w:sz w:val="20"/>
          <w:szCs w:val="20"/>
          <w:lang w:bidi="hr-HR"/>
        </w:rPr>
        <w:t>g</w:t>
      </w:r>
      <w:r w:rsidR="00015C34" w:rsidRPr="001C7CEC">
        <w:rPr>
          <w:rFonts w:ascii="Montserrat" w:eastAsiaTheme="minorHAnsi" w:hAnsi="Montserrat" w:cstheme="minorBidi"/>
          <w:kern w:val="0"/>
          <w:sz w:val="20"/>
          <w:szCs w:val="20"/>
          <w:lang w:bidi="hr-HR"/>
        </w:rPr>
        <w:t xml:space="preserve">lasi za kasina i kladionice </w:t>
      </w:r>
      <w:r w:rsidR="00835430" w:rsidRPr="001C7CEC">
        <w:rPr>
          <w:rFonts w:ascii="Montserrat" w:eastAsiaTheme="minorHAnsi" w:hAnsi="Montserrat" w:cstheme="minorBidi"/>
          <w:kern w:val="0"/>
          <w:sz w:val="20"/>
          <w:szCs w:val="20"/>
          <w:lang w:bidi="hr-HR"/>
        </w:rPr>
        <w:t>uglavnom usmjereni na muškarce</w:t>
      </w:r>
      <w:r w:rsidR="005C75B3" w:rsidRPr="001C7CEC">
        <w:rPr>
          <w:rFonts w:ascii="Montserrat" w:eastAsiaTheme="minorHAnsi" w:hAnsi="Montserrat" w:cstheme="minorBidi"/>
          <w:kern w:val="0"/>
          <w:sz w:val="20"/>
          <w:szCs w:val="20"/>
          <w:lang w:bidi="hr-HR"/>
        </w:rPr>
        <w:t xml:space="preserve"> te je narator u 3/4 oglasa upravo muškarac.</w:t>
      </w:r>
    </w:p>
    <w:p w14:paraId="0A059039" w14:textId="4BFE7914" w:rsidR="009A3D37" w:rsidRPr="001C7CEC" w:rsidRDefault="00C609AC" w:rsidP="0059506B">
      <w:pPr>
        <w:rPr>
          <w:rFonts w:ascii="Montserrat" w:eastAsiaTheme="minorHAnsi" w:hAnsi="Montserrat" w:cstheme="minorBidi"/>
          <w:kern w:val="0"/>
          <w:sz w:val="20"/>
          <w:szCs w:val="20"/>
          <w:lang w:bidi="hr-HR"/>
        </w:rPr>
      </w:pPr>
      <w:r w:rsidRPr="001C7CEC">
        <w:rPr>
          <w:rFonts w:ascii="Montserrat" w:eastAsiaTheme="minorHAnsi" w:hAnsi="Montserrat" w:cstheme="minorBidi"/>
          <w:kern w:val="0"/>
          <w:sz w:val="20"/>
          <w:szCs w:val="20"/>
          <w:lang w:bidi="hr-HR"/>
        </w:rPr>
        <w:t>Z</w:t>
      </w:r>
      <w:r w:rsidR="00373A3D" w:rsidRPr="001C7CEC">
        <w:rPr>
          <w:rFonts w:ascii="Montserrat" w:eastAsiaTheme="minorHAnsi" w:hAnsi="Montserrat" w:cstheme="minorBidi"/>
          <w:kern w:val="0"/>
          <w:sz w:val="20"/>
          <w:szCs w:val="20"/>
          <w:lang w:bidi="hr-HR"/>
        </w:rPr>
        <w:t>bog doživljaja kockanja i k</w:t>
      </w:r>
      <w:r w:rsidRPr="001C7CEC">
        <w:rPr>
          <w:rFonts w:ascii="Montserrat" w:eastAsiaTheme="minorHAnsi" w:hAnsi="Montserrat" w:cstheme="minorBidi"/>
          <w:kern w:val="0"/>
          <w:sz w:val="20"/>
          <w:szCs w:val="20"/>
          <w:lang w:bidi="hr-HR"/>
        </w:rPr>
        <w:t>l</w:t>
      </w:r>
      <w:r w:rsidR="00373A3D" w:rsidRPr="001C7CEC">
        <w:rPr>
          <w:rFonts w:ascii="Montserrat" w:eastAsiaTheme="minorHAnsi" w:hAnsi="Montserrat" w:cstheme="minorBidi"/>
          <w:kern w:val="0"/>
          <w:sz w:val="20"/>
          <w:szCs w:val="20"/>
          <w:lang w:bidi="hr-HR"/>
        </w:rPr>
        <w:t>ađenj</w:t>
      </w:r>
      <w:r w:rsidRPr="001C7CEC">
        <w:rPr>
          <w:rFonts w:ascii="Montserrat" w:eastAsiaTheme="minorHAnsi" w:hAnsi="Montserrat" w:cstheme="minorBidi"/>
          <w:kern w:val="0"/>
          <w:sz w:val="20"/>
          <w:szCs w:val="20"/>
          <w:lang w:bidi="hr-HR"/>
        </w:rPr>
        <w:t>a</w:t>
      </w:r>
      <w:r w:rsidR="00373A3D" w:rsidRPr="001C7CEC">
        <w:rPr>
          <w:rFonts w:ascii="Montserrat" w:eastAsiaTheme="minorHAnsi" w:hAnsi="Montserrat" w:cstheme="minorBidi"/>
          <w:kern w:val="0"/>
          <w:sz w:val="20"/>
          <w:szCs w:val="20"/>
          <w:lang w:bidi="hr-HR"/>
        </w:rPr>
        <w:t xml:space="preserve"> kao dominanto muških aktivnosti, ovi oglasi  </w:t>
      </w:r>
      <w:r w:rsidR="00015C34" w:rsidRPr="001C7CEC">
        <w:rPr>
          <w:rFonts w:ascii="Montserrat" w:eastAsiaTheme="minorHAnsi" w:hAnsi="Montserrat" w:cstheme="minorBidi"/>
          <w:kern w:val="0"/>
          <w:sz w:val="20"/>
          <w:szCs w:val="20"/>
          <w:lang w:bidi="hr-HR"/>
        </w:rPr>
        <w:t>perpetuiraju različite rodne stereotipe, uključujući i prikaz muškar</w:t>
      </w:r>
      <w:r w:rsidR="00031930" w:rsidRPr="001C7CEC">
        <w:rPr>
          <w:rFonts w:ascii="Montserrat" w:eastAsiaTheme="minorHAnsi" w:hAnsi="Montserrat" w:cstheme="minorBidi"/>
          <w:kern w:val="0"/>
          <w:sz w:val="20"/>
          <w:szCs w:val="20"/>
          <w:lang w:bidi="hr-HR"/>
        </w:rPr>
        <w:t>a</w:t>
      </w:r>
      <w:r w:rsidR="00015C34" w:rsidRPr="001C7CEC">
        <w:rPr>
          <w:rFonts w:ascii="Montserrat" w:eastAsiaTheme="minorHAnsi" w:hAnsi="Montserrat" w:cstheme="minorBidi"/>
          <w:kern w:val="0"/>
          <w:sz w:val="20"/>
          <w:szCs w:val="20"/>
          <w:lang w:bidi="hr-HR"/>
        </w:rPr>
        <w:t>ca koji kockaj</w:t>
      </w:r>
      <w:r w:rsidR="00D57B80" w:rsidRPr="001C7CEC">
        <w:rPr>
          <w:rFonts w:ascii="Montserrat" w:eastAsiaTheme="minorHAnsi" w:hAnsi="Montserrat" w:cstheme="minorBidi"/>
          <w:kern w:val="0"/>
          <w:sz w:val="20"/>
          <w:szCs w:val="20"/>
          <w:lang w:bidi="hr-HR"/>
        </w:rPr>
        <w:t>u</w:t>
      </w:r>
      <w:r w:rsidR="00015C34" w:rsidRPr="001C7CEC">
        <w:rPr>
          <w:rFonts w:ascii="Montserrat" w:eastAsiaTheme="minorHAnsi" w:hAnsi="Montserrat" w:cstheme="minorBidi"/>
          <w:kern w:val="0"/>
          <w:sz w:val="20"/>
          <w:szCs w:val="20"/>
          <w:lang w:bidi="hr-HR"/>
        </w:rPr>
        <w:t xml:space="preserve"> kao snažnih, odlučnih i uspješnih</w:t>
      </w:r>
      <w:r w:rsidRPr="001C7CEC">
        <w:rPr>
          <w:rFonts w:ascii="Montserrat" w:eastAsiaTheme="minorHAnsi" w:hAnsi="Montserrat" w:cstheme="minorBidi"/>
          <w:kern w:val="0"/>
          <w:sz w:val="20"/>
          <w:szCs w:val="20"/>
          <w:lang w:bidi="hr-HR"/>
        </w:rPr>
        <w:t xml:space="preserve"> - d</w:t>
      </w:r>
      <w:r w:rsidR="00015C34" w:rsidRPr="001C7CEC">
        <w:rPr>
          <w:rFonts w:ascii="Montserrat" w:eastAsiaTheme="minorHAnsi" w:hAnsi="Montserrat" w:cstheme="minorBidi"/>
          <w:kern w:val="0"/>
          <w:sz w:val="20"/>
          <w:szCs w:val="20"/>
          <w:lang w:bidi="hr-HR"/>
        </w:rPr>
        <w:t xml:space="preserve">obitak im omogućuje </w:t>
      </w:r>
      <w:r w:rsidR="00471DE9" w:rsidRPr="001C7CEC">
        <w:rPr>
          <w:rFonts w:ascii="Montserrat" w:eastAsiaTheme="minorHAnsi" w:hAnsi="Montserrat" w:cstheme="minorBidi"/>
          <w:kern w:val="0"/>
          <w:sz w:val="20"/>
          <w:szCs w:val="20"/>
          <w:lang w:bidi="hr-HR"/>
        </w:rPr>
        <w:t>viši društveni status i uspjeh</w:t>
      </w:r>
      <w:r w:rsidRPr="001C7CEC">
        <w:rPr>
          <w:rFonts w:ascii="Montserrat" w:eastAsiaTheme="minorHAnsi" w:hAnsi="Montserrat" w:cstheme="minorBidi"/>
          <w:kern w:val="0"/>
          <w:sz w:val="20"/>
          <w:szCs w:val="20"/>
          <w:lang w:bidi="hr-HR"/>
        </w:rPr>
        <w:t xml:space="preserve"> kod žen</w:t>
      </w:r>
      <w:r w:rsidR="00CF3FD6" w:rsidRPr="001C7CEC">
        <w:rPr>
          <w:rFonts w:ascii="Montserrat" w:eastAsiaTheme="minorHAnsi" w:hAnsi="Montserrat" w:cstheme="minorBidi"/>
          <w:kern w:val="0"/>
          <w:sz w:val="20"/>
          <w:szCs w:val="20"/>
          <w:lang w:bidi="hr-HR"/>
        </w:rPr>
        <w:t xml:space="preserve">a. </w:t>
      </w:r>
    </w:p>
    <w:p w14:paraId="7638C6F6" w14:textId="2A7E46ED" w:rsidR="00975BCC" w:rsidRDefault="0058709D" w:rsidP="0059506B">
      <w:r>
        <w:rPr>
          <w:noProof/>
          <w:lang w:eastAsia="hr-HR"/>
        </w:rPr>
        <w:drawing>
          <wp:inline distT="0" distB="0" distL="0" distR="0" wp14:anchorId="630973FF" wp14:editId="50CC66ED">
            <wp:extent cx="2928411" cy="1619250"/>
            <wp:effectExtent l="0" t="0" r="5715" b="0"/>
            <wp:docPr id="170746874" name="Picture 1" descr="A person in a suit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6874" name="Picture 1" descr="A person in a suit sitting in a chai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6380" cy="1629186"/>
                    </a:xfrm>
                    <a:prstGeom prst="rect">
                      <a:avLst/>
                    </a:prstGeom>
                  </pic:spPr>
                </pic:pic>
              </a:graphicData>
            </a:graphic>
          </wp:inline>
        </w:drawing>
      </w:r>
      <w:r>
        <w:rPr>
          <w:noProof/>
          <w:lang w:eastAsia="hr-HR"/>
        </w:rPr>
        <w:drawing>
          <wp:inline distT="0" distB="0" distL="0" distR="0" wp14:anchorId="3454FD0F" wp14:editId="20895D48">
            <wp:extent cx="2855061" cy="1628775"/>
            <wp:effectExtent l="0" t="0" r="2540" b="0"/>
            <wp:docPr id="1590428106" name="Picture 2" descr="A person in a suit and tie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28106" name="Picture 2" descr="A person in a suit and tie holding a 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0408" cy="1631826"/>
                    </a:xfrm>
                    <a:prstGeom prst="rect">
                      <a:avLst/>
                    </a:prstGeom>
                  </pic:spPr>
                </pic:pic>
              </a:graphicData>
            </a:graphic>
          </wp:inline>
        </w:drawing>
      </w:r>
    </w:p>
    <w:p w14:paraId="30E159EB" w14:textId="7F7A9C67" w:rsidR="008B5F39" w:rsidRPr="001C7CEC" w:rsidRDefault="00CF3FD6" w:rsidP="0059506B">
      <w:pPr>
        <w:rPr>
          <w:rFonts w:ascii="Montserrat" w:eastAsiaTheme="minorHAnsi" w:hAnsi="Montserrat" w:cstheme="minorBidi"/>
          <w:kern w:val="0"/>
          <w:sz w:val="20"/>
          <w:szCs w:val="20"/>
          <w:lang w:bidi="hr-HR"/>
        </w:rPr>
      </w:pPr>
      <w:r w:rsidRPr="001C7CEC">
        <w:rPr>
          <w:rFonts w:ascii="Montserrat" w:eastAsiaTheme="minorHAnsi" w:hAnsi="Montserrat" w:cstheme="minorBidi"/>
          <w:kern w:val="0"/>
          <w:sz w:val="20"/>
          <w:szCs w:val="20"/>
          <w:lang w:bidi="hr-HR"/>
        </w:rPr>
        <w:t>S druge strane, ž</w:t>
      </w:r>
      <w:r w:rsidR="00471DE9" w:rsidRPr="001C7CEC">
        <w:rPr>
          <w:rFonts w:ascii="Montserrat" w:eastAsiaTheme="minorHAnsi" w:hAnsi="Montserrat" w:cstheme="minorBidi"/>
          <w:kern w:val="0"/>
          <w:sz w:val="20"/>
          <w:szCs w:val="20"/>
          <w:lang w:bidi="hr-HR"/>
        </w:rPr>
        <w:t xml:space="preserve">ene se rijetko pojavljuju u ovim </w:t>
      </w:r>
      <w:r w:rsidR="00835430" w:rsidRPr="001C7CEC">
        <w:rPr>
          <w:rFonts w:ascii="Montserrat" w:eastAsiaTheme="minorHAnsi" w:hAnsi="Montserrat" w:cstheme="minorBidi"/>
          <w:kern w:val="0"/>
          <w:sz w:val="20"/>
          <w:szCs w:val="20"/>
          <w:lang w:bidi="hr-HR"/>
        </w:rPr>
        <w:t>ogl</w:t>
      </w:r>
      <w:r w:rsidR="00832D99" w:rsidRPr="001C7CEC">
        <w:rPr>
          <w:rFonts w:ascii="Montserrat" w:eastAsiaTheme="minorHAnsi" w:hAnsi="Montserrat" w:cstheme="minorBidi"/>
          <w:kern w:val="0"/>
          <w:sz w:val="20"/>
          <w:szCs w:val="20"/>
          <w:lang w:bidi="hr-HR"/>
        </w:rPr>
        <w:t>asima</w:t>
      </w:r>
      <w:r w:rsidR="00471DE9" w:rsidRPr="001C7CEC">
        <w:rPr>
          <w:rFonts w:ascii="Montserrat" w:eastAsiaTheme="minorHAnsi" w:hAnsi="Montserrat" w:cstheme="minorBidi"/>
          <w:kern w:val="0"/>
          <w:sz w:val="20"/>
          <w:szCs w:val="20"/>
          <w:lang w:bidi="hr-HR"/>
        </w:rPr>
        <w:t xml:space="preserve">, </w:t>
      </w:r>
      <w:r w:rsidR="00832D99" w:rsidRPr="001C7CEC">
        <w:rPr>
          <w:rFonts w:ascii="Montserrat" w:eastAsiaTheme="minorHAnsi" w:hAnsi="Montserrat" w:cstheme="minorBidi"/>
          <w:kern w:val="0"/>
          <w:sz w:val="20"/>
          <w:szCs w:val="20"/>
          <w:lang w:bidi="hr-HR"/>
        </w:rPr>
        <w:t>bilo kao naratorice ili kao nositeljice</w:t>
      </w:r>
      <w:r w:rsidR="009A3D37" w:rsidRPr="001C7CEC">
        <w:rPr>
          <w:rFonts w:ascii="Montserrat" w:eastAsiaTheme="minorHAnsi" w:hAnsi="Montserrat" w:cstheme="minorBidi"/>
          <w:kern w:val="0"/>
          <w:sz w:val="20"/>
          <w:szCs w:val="20"/>
          <w:lang w:bidi="hr-HR"/>
        </w:rPr>
        <w:t xml:space="preserve"> radnje. U oglasima u kojima su žene te koje kockaju ili igraju lutrijske igre, prikazane </w:t>
      </w:r>
      <w:r w:rsidR="002133A8">
        <w:rPr>
          <w:rFonts w:ascii="Montserrat" w:eastAsiaTheme="minorHAnsi" w:hAnsi="Montserrat" w:cstheme="minorBidi"/>
          <w:kern w:val="0"/>
          <w:sz w:val="20"/>
          <w:szCs w:val="20"/>
          <w:lang w:bidi="hr-HR"/>
        </w:rPr>
        <w:t xml:space="preserve">su </w:t>
      </w:r>
      <w:r w:rsidRPr="001C7CEC">
        <w:rPr>
          <w:rFonts w:ascii="Montserrat" w:eastAsiaTheme="minorHAnsi" w:hAnsi="Montserrat" w:cstheme="minorBidi"/>
          <w:kern w:val="0"/>
          <w:sz w:val="20"/>
          <w:szCs w:val="20"/>
          <w:lang w:bidi="hr-HR"/>
        </w:rPr>
        <w:t xml:space="preserve">kao </w:t>
      </w:r>
      <w:r w:rsidR="00471DE9" w:rsidRPr="001C7CEC">
        <w:rPr>
          <w:rFonts w:ascii="Montserrat" w:eastAsiaTheme="minorHAnsi" w:hAnsi="Montserrat" w:cstheme="minorBidi"/>
          <w:kern w:val="0"/>
          <w:sz w:val="20"/>
          <w:szCs w:val="20"/>
          <w:lang w:bidi="hr-HR"/>
        </w:rPr>
        <w:t>glamurozne i neovisne</w:t>
      </w:r>
      <w:r w:rsidR="008B5F39" w:rsidRPr="001C7CEC">
        <w:rPr>
          <w:rFonts w:ascii="Montserrat" w:eastAsiaTheme="minorHAnsi" w:hAnsi="Montserrat" w:cstheme="minorBidi"/>
          <w:kern w:val="0"/>
          <w:sz w:val="20"/>
          <w:szCs w:val="20"/>
          <w:lang w:bidi="hr-HR"/>
        </w:rPr>
        <w:t>, gospodarice svog vremena i budžeta.</w:t>
      </w:r>
    </w:p>
    <w:p w14:paraId="0BF8F6EF" w14:textId="616F240E" w:rsidR="0058709D" w:rsidRDefault="0058709D" w:rsidP="0059506B">
      <w:r>
        <w:rPr>
          <w:noProof/>
          <w:lang w:eastAsia="hr-HR"/>
        </w:rPr>
        <w:drawing>
          <wp:inline distT="0" distB="0" distL="0" distR="0" wp14:anchorId="0B74C77F" wp14:editId="3F89B248">
            <wp:extent cx="2857009" cy="1500188"/>
            <wp:effectExtent l="0" t="0" r="635" b="5080"/>
            <wp:docPr id="902715513" name="Picture 3"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15513" name="Picture 3" descr="A person smiling at the camer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360" cy="1505623"/>
                    </a:xfrm>
                    <a:prstGeom prst="rect">
                      <a:avLst/>
                    </a:prstGeom>
                  </pic:spPr>
                </pic:pic>
              </a:graphicData>
            </a:graphic>
          </wp:inline>
        </w:drawing>
      </w:r>
      <w:r>
        <w:rPr>
          <w:noProof/>
          <w:lang w:eastAsia="hr-HR"/>
        </w:rPr>
        <w:drawing>
          <wp:inline distT="0" distB="0" distL="0" distR="0" wp14:anchorId="7FC71B27" wp14:editId="6BC35466">
            <wp:extent cx="2900135" cy="1504950"/>
            <wp:effectExtent l="0" t="0" r="0" b="0"/>
            <wp:docPr id="1741501326" name="Picture 4" descr="A person in a leopard print convertibl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01326" name="Picture 4" descr="A person in a leopard print convertible c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5872" cy="1513117"/>
                    </a:xfrm>
                    <a:prstGeom prst="rect">
                      <a:avLst/>
                    </a:prstGeom>
                  </pic:spPr>
                </pic:pic>
              </a:graphicData>
            </a:graphic>
          </wp:inline>
        </w:drawing>
      </w:r>
    </w:p>
    <w:p w14:paraId="5B39A17D" w14:textId="77777777" w:rsidR="00975BCC" w:rsidRDefault="00975BCC" w:rsidP="0059506B">
      <w:pPr>
        <w:rPr>
          <w:rFonts w:ascii="Montserrat" w:eastAsiaTheme="minorHAnsi" w:hAnsi="Montserrat" w:cstheme="minorBidi"/>
          <w:kern w:val="0"/>
          <w:sz w:val="20"/>
          <w:szCs w:val="20"/>
          <w:lang w:bidi="hr-HR"/>
        </w:rPr>
      </w:pPr>
    </w:p>
    <w:p w14:paraId="5A474435" w14:textId="1DCF193A" w:rsidR="00A76633" w:rsidRPr="001C7CEC" w:rsidRDefault="00B7393C" w:rsidP="0059506B">
      <w:pPr>
        <w:rPr>
          <w:rFonts w:ascii="Montserrat" w:eastAsiaTheme="minorHAnsi" w:hAnsi="Montserrat" w:cstheme="minorBidi"/>
          <w:kern w:val="0"/>
          <w:sz w:val="20"/>
          <w:szCs w:val="20"/>
          <w:lang w:bidi="hr-HR"/>
        </w:rPr>
      </w:pPr>
      <w:r w:rsidRPr="001C7CEC">
        <w:rPr>
          <w:rFonts w:ascii="Montserrat" w:eastAsiaTheme="minorHAnsi" w:hAnsi="Montserrat" w:cstheme="minorBidi"/>
          <w:kern w:val="0"/>
          <w:sz w:val="20"/>
          <w:szCs w:val="20"/>
          <w:lang w:bidi="hr-HR"/>
        </w:rPr>
        <w:t>Većina oglasa ne sadrži glumce (58%)</w:t>
      </w:r>
      <w:r w:rsidR="002133A8">
        <w:rPr>
          <w:rFonts w:ascii="Montserrat" w:eastAsiaTheme="minorHAnsi" w:hAnsi="Montserrat" w:cstheme="minorBidi"/>
          <w:kern w:val="0"/>
          <w:sz w:val="20"/>
          <w:szCs w:val="20"/>
          <w:lang w:bidi="hr-HR"/>
        </w:rPr>
        <w:t>,</w:t>
      </w:r>
      <w:r w:rsidRPr="001C7CEC">
        <w:rPr>
          <w:rFonts w:ascii="Montserrat" w:eastAsiaTheme="minorHAnsi" w:hAnsi="Montserrat" w:cstheme="minorBidi"/>
          <w:kern w:val="0"/>
          <w:sz w:val="20"/>
          <w:szCs w:val="20"/>
          <w:lang w:bidi="hr-HR"/>
        </w:rPr>
        <w:t xml:space="preserve"> a kada se </w:t>
      </w:r>
      <w:r w:rsidR="008B5F39" w:rsidRPr="001C7CEC">
        <w:rPr>
          <w:rFonts w:ascii="Montserrat" w:eastAsiaTheme="minorHAnsi" w:hAnsi="Montserrat" w:cstheme="minorBidi"/>
          <w:kern w:val="0"/>
          <w:sz w:val="20"/>
          <w:szCs w:val="20"/>
          <w:lang w:bidi="hr-HR"/>
        </w:rPr>
        <w:t xml:space="preserve">glumci </w:t>
      </w:r>
      <w:r w:rsidRPr="001C7CEC">
        <w:rPr>
          <w:rFonts w:ascii="Montserrat" w:eastAsiaTheme="minorHAnsi" w:hAnsi="Montserrat" w:cstheme="minorBidi"/>
          <w:kern w:val="0"/>
          <w:sz w:val="20"/>
          <w:szCs w:val="20"/>
          <w:lang w:bidi="hr-HR"/>
        </w:rPr>
        <w:t>i pojavljuj</w:t>
      </w:r>
      <w:r w:rsidR="00F24AA3">
        <w:rPr>
          <w:rFonts w:ascii="Montserrat" w:eastAsiaTheme="minorHAnsi" w:hAnsi="Montserrat" w:cstheme="minorBidi"/>
          <w:kern w:val="0"/>
          <w:sz w:val="20"/>
          <w:szCs w:val="20"/>
          <w:lang w:bidi="hr-HR"/>
        </w:rPr>
        <w:t>u</w:t>
      </w:r>
      <w:r w:rsidR="008B5F39" w:rsidRPr="001C7CEC">
        <w:rPr>
          <w:rFonts w:ascii="Montserrat" w:eastAsiaTheme="minorHAnsi" w:hAnsi="Montserrat" w:cstheme="minorBidi"/>
          <w:kern w:val="0"/>
          <w:sz w:val="20"/>
          <w:szCs w:val="20"/>
          <w:lang w:bidi="hr-HR"/>
        </w:rPr>
        <w:t>,</w:t>
      </w:r>
      <w:r w:rsidRPr="001C7CEC">
        <w:rPr>
          <w:rFonts w:ascii="Montserrat" w:eastAsiaTheme="minorHAnsi" w:hAnsi="Montserrat" w:cstheme="minorBidi"/>
          <w:kern w:val="0"/>
          <w:sz w:val="20"/>
          <w:szCs w:val="20"/>
          <w:lang w:bidi="hr-HR"/>
        </w:rPr>
        <w:t xml:space="preserve"> </w:t>
      </w:r>
      <w:r w:rsidR="00E66B53" w:rsidRPr="001C7CEC">
        <w:rPr>
          <w:rFonts w:ascii="Montserrat" w:eastAsiaTheme="minorHAnsi" w:hAnsi="Montserrat" w:cstheme="minorBidi"/>
          <w:kern w:val="0"/>
          <w:sz w:val="20"/>
          <w:szCs w:val="20"/>
          <w:lang w:bidi="hr-HR"/>
        </w:rPr>
        <w:t>dominiraju muškarci (15%</w:t>
      </w:r>
      <w:r w:rsidR="00A76633" w:rsidRPr="001C7CEC">
        <w:rPr>
          <w:rFonts w:ascii="Montserrat" w:eastAsiaTheme="minorHAnsi" w:hAnsi="Montserrat" w:cstheme="minorBidi"/>
          <w:kern w:val="0"/>
          <w:sz w:val="20"/>
          <w:szCs w:val="20"/>
          <w:lang w:bidi="hr-HR"/>
        </w:rPr>
        <w:t>)</w:t>
      </w:r>
      <w:r w:rsidR="008B5F39" w:rsidRPr="001C7CEC">
        <w:rPr>
          <w:rFonts w:ascii="Montserrat" w:eastAsiaTheme="minorHAnsi" w:hAnsi="Montserrat" w:cstheme="minorBidi"/>
          <w:kern w:val="0"/>
          <w:sz w:val="20"/>
          <w:szCs w:val="20"/>
          <w:lang w:bidi="hr-HR"/>
        </w:rPr>
        <w:t xml:space="preserve"> </w:t>
      </w:r>
      <w:r w:rsidR="00E66B53" w:rsidRPr="001C7CEC">
        <w:rPr>
          <w:rFonts w:ascii="Montserrat" w:eastAsiaTheme="minorHAnsi" w:hAnsi="Montserrat" w:cstheme="minorBidi"/>
          <w:kern w:val="0"/>
          <w:sz w:val="20"/>
          <w:szCs w:val="20"/>
          <w:lang w:bidi="hr-HR"/>
        </w:rPr>
        <w:t>srednje životne dobi (</w:t>
      </w:r>
      <w:r w:rsidR="00A76633" w:rsidRPr="001C7CEC">
        <w:rPr>
          <w:rFonts w:ascii="Montserrat" w:eastAsiaTheme="minorHAnsi" w:hAnsi="Montserrat" w:cstheme="minorBidi"/>
          <w:kern w:val="0"/>
          <w:sz w:val="20"/>
          <w:szCs w:val="20"/>
          <w:lang w:bidi="hr-HR"/>
        </w:rPr>
        <w:t>17%). U gotovo jednoj četvrti</w:t>
      </w:r>
      <w:r w:rsidR="00D57B80" w:rsidRPr="001C7CEC">
        <w:rPr>
          <w:rFonts w:ascii="Montserrat" w:eastAsiaTheme="minorHAnsi" w:hAnsi="Montserrat" w:cstheme="minorBidi"/>
          <w:kern w:val="0"/>
          <w:sz w:val="20"/>
          <w:szCs w:val="20"/>
          <w:lang w:bidi="hr-HR"/>
        </w:rPr>
        <w:t>ni</w:t>
      </w:r>
      <w:r w:rsidR="00A76633" w:rsidRPr="001C7CEC">
        <w:rPr>
          <w:rFonts w:ascii="Montserrat" w:eastAsiaTheme="minorHAnsi" w:hAnsi="Montserrat" w:cstheme="minorBidi"/>
          <w:kern w:val="0"/>
          <w:sz w:val="20"/>
          <w:szCs w:val="20"/>
          <w:lang w:bidi="hr-HR"/>
        </w:rPr>
        <w:t xml:space="preserve"> oglasa (23%) se pojavljuj</w:t>
      </w:r>
      <w:r w:rsidR="00F24AA3">
        <w:rPr>
          <w:rFonts w:ascii="Montserrat" w:eastAsiaTheme="minorHAnsi" w:hAnsi="Montserrat" w:cstheme="minorBidi"/>
          <w:kern w:val="0"/>
          <w:sz w:val="20"/>
          <w:szCs w:val="20"/>
          <w:lang w:bidi="hr-HR"/>
        </w:rPr>
        <w:t>u</w:t>
      </w:r>
      <w:r w:rsidR="00A76633" w:rsidRPr="001C7CEC">
        <w:rPr>
          <w:rFonts w:ascii="Montserrat" w:eastAsiaTheme="minorHAnsi" w:hAnsi="Montserrat" w:cstheme="minorBidi"/>
          <w:kern w:val="0"/>
          <w:sz w:val="20"/>
          <w:szCs w:val="20"/>
          <w:lang w:bidi="hr-HR"/>
        </w:rPr>
        <w:t xml:space="preserve"> muškarci i žene zajedno</w:t>
      </w:r>
      <w:r w:rsidR="008B5F39" w:rsidRPr="001C7CEC">
        <w:rPr>
          <w:rFonts w:ascii="Montserrat" w:eastAsiaTheme="minorHAnsi" w:hAnsi="Montserrat" w:cstheme="minorBidi"/>
          <w:kern w:val="0"/>
          <w:sz w:val="20"/>
          <w:szCs w:val="20"/>
          <w:lang w:bidi="hr-HR"/>
        </w:rPr>
        <w:t>.</w:t>
      </w:r>
    </w:p>
    <w:p w14:paraId="1F311D5D" w14:textId="62790526" w:rsidR="00B7393C" w:rsidRDefault="00B7393C" w:rsidP="0059506B">
      <w:r w:rsidRPr="00C53634">
        <w:rPr>
          <w:rFonts w:ascii="Montserrat" w:hAnsi="Montserrat"/>
          <w:noProof/>
          <w:lang w:eastAsia="hr-HR"/>
        </w:rPr>
        <w:lastRenderedPageBreak/>
        <w:drawing>
          <wp:inline distT="0" distB="0" distL="0" distR="0" wp14:anchorId="7BAC120B" wp14:editId="21F41930">
            <wp:extent cx="2495550" cy="3119120"/>
            <wp:effectExtent l="0" t="0" r="0" b="5080"/>
            <wp:docPr id="737752086" name="Chart 1">
              <a:extLst xmlns:a="http://schemas.openxmlformats.org/drawingml/2006/main">
                <a:ext uri="{FF2B5EF4-FFF2-40B4-BE49-F238E27FC236}">
                  <a16:creationId xmlns:a16="http://schemas.microsoft.com/office/drawing/2014/main" id="{FDBC0A81-42C4-8EA0-8574-B5C133D80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4746E" w:rsidRPr="0024746E">
        <w:rPr>
          <w:noProof/>
        </w:rPr>
        <w:t xml:space="preserve"> </w:t>
      </w:r>
      <w:r w:rsidR="0024746E" w:rsidRPr="00C53634">
        <w:rPr>
          <w:rFonts w:ascii="Montserrat" w:hAnsi="Montserrat"/>
          <w:noProof/>
          <w:lang w:eastAsia="hr-HR"/>
        </w:rPr>
        <w:drawing>
          <wp:inline distT="0" distB="0" distL="0" distR="0" wp14:anchorId="07E09F3D" wp14:editId="72E5DF78">
            <wp:extent cx="2647950" cy="3124200"/>
            <wp:effectExtent l="0" t="0" r="0" b="0"/>
            <wp:docPr id="254954494" name="Chart 1">
              <a:extLst xmlns:a="http://schemas.openxmlformats.org/drawingml/2006/main">
                <a:ext uri="{FF2B5EF4-FFF2-40B4-BE49-F238E27FC236}">
                  <a16:creationId xmlns:a16="http://schemas.microsoft.com/office/drawing/2014/main" id="{F1B4DB9D-92B8-C62F-C114-35C5551DD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1C864E" w14:textId="70A25047" w:rsidR="00AA054C" w:rsidRDefault="00402212" w:rsidP="00402212">
      <w:pPr>
        <w:pStyle w:val="Caption"/>
      </w:pPr>
      <w:r w:rsidRPr="00C07E5E">
        <w:rPr>
          <w:rFonts w:ascii="Montserrat" w:hAnsi="Montserrat"/>
          <w:b/>
          <w:bCs/>
        </w:rPr>
        <w:t xml:space="preserve">Graf </w:t>
      </w:r>
      <w:r w:rsidRPr="00C07E5E">
        <w:rPr>
          <w:rFonts w:ascii="Montserrat" w:hAnsi="Montserrat"/>
          <w:b/>
          <w:bCs/>
        </w:rPr>
        <w:fldChar w:fldCharType="begin"/>
      </w:r>
      <w:r w:rsidRPr="00C07E5E">
        <w:rPr>
          <w:rFonts w:ascii="Montserrat" w:hAnsi="Montserrat"/>
          <w:b/>
          <w:bCs/>
        </w:rPr>
        <w:instrText xml:space="preserve"> SEQ Graf \* ARABIC </w:instrText>
      </w:r>
      <w:r w:rsidRPr="00C07E5E">
        <w:rPr>
          <w:rFonts w:ascii="Montserrat" w:hAnsi="Montserrat"/>
          <w:b/>
          <w:bCs/>
        </w:rPr>
        <w:fldChar w:fldCharType="separate"/>
      </w:r>
      <w:r w:rsidR="006076A1" w:rsidRPr="00C07E5E">
        <w:rPr>
          <w:rFonts w:ascii="Montserrat" w:hAnsi="Montserrat"/>
          <w:b/>
          <w:bCs/>
          <w:noProof/>
        </w:rPr>
        <w:t>3</w:t>
      </w:r>
      <w:r w:rsidRPr="00C07E5E">
        <w:rPr>
          <w:rFonts w:ascii="Montserrat" w:hAnsi="Montserrat"/>
          <w:b/>
          <w:bCs/>
        </w:rPr>
        <w:fldChar w:fldCharType="end"/>
      </w:r>
      <w:r w:rsidRPr="00C07E5E">
        <w:rPr>
          <w:rFonts w:ascii="Montserrat" w:hAnsi="Montserrat"/>
        </w:rPr>
        <w:t xml:space="preserve"> Dob glumaca u oglasima                               </w:t>
      </w:r>
      <w:r w:rsidRPr="00C07E5E">
        <w:rPr>
          <w:rFonts w:ascii="Montserrat" w:hAnsi="Montserrat"/>
          <w:b/>
          <w:bCs/>
        </w:rPr>
        <w:t xml:space="preserve">Graf </w:t>
      </w:r>
      <w:r w:rsidRPr="00C07E5E">
        <w:rPr>
          <w:rFonts w:ascii="Montserrat" w:hAnsi="Montserrat"/>
          <w:b/>
          <w:bCs/>
        </w:rPr>
        <w:fldChar w:fldCharType="begin"/>
      </w:r>
      <w:r w:rsidRPr="00C07E5E">
        <w:rPr>
          <w:rFonts w:ascii="Montserrat" w:hAnsi="Montserrat"/>
          <w:b/>
          <w:bCs/>
        </w:rPr>
        <w:instrText xml:space="preserve"> SEQ Graf \* ARABIC </w:instrText>
      </w:r>
      <w:r w:rsidRPr="00C07E5E">
        <w:rPr>
          <w:rFonts w:ascii="Montserrat" w:hAnsi="Montserrat"/>
          <w:b/>
          <w:bCs/>
        </w:rPr>
        <w:fldChar w:fldCharType="separate"/>
      </w:r>
      <w:r w:rsidR="006076A1" w:rsidRPr="00C07E5E">
        <w:rPr>
          <w:rFonts w:ascii="Montserrat" w:hAnsi="Montserrat"/>
          <w:b/>
          <w:bCs/>
          <w:noProof/>
        </w:rPr>
        <w:t>4</w:t>
      </w:r>
      <w:r w:rsidRPr="00C07E5E">
        <w:rPr>
          <w:rFonts w:ascii="Montserrat" w:hAnsi="Montserrat"/>
          <w:b/>
          <w:bCs/>
        </w:rPr>
        <w:fldChar w:fldCharType="end"/>
      </w:r>
      <w:r w:rsidRPr="00C07E5E">
        <w:rPr>
          <w:rFonts w:ascii="Montserrat" w:hAnsi="Montserrat"/>
        </w:rPr>
        <w:t xml:space="preserve"> Spol glumaca u oglasima</w:t>
      </w:r>
    </w:p>
    <w:p w14:paraId="7E2E8399" w14:textId="55CBDD2F" w:rsidR="00707026" w:rsidRPr="001C7CEC" w:rsidRDefault="00EE1236" w:rsidP="0059506B">
      <w:pPr>
        <w:rPr>
          <w:rFonts w:ascii="Montserrat" w:eastAsiaTheme="minorHAnsi" w:hAnsi="Montserrat" w:cstheme="minorBidi"/>
          <w:kern w:val="0"/>
          <w:sz w:val="20"/>
          <w:szCs w:val="20"/>
          <w:lang w:bidi="hr-HR"/>
        </w:rPr>
      </w:pPr>
      <w:r w:rsidRPr="001C7CEC">
        <w:rPr>
          <w:rFonts w:ascii="Montserrat" w:eastAsiaTheme="minorHAnsi" w:hAnsi="Montserrat" w:cstheme="minorBidi"/>
          <w:kern w:val="0"/>
          <w:sz w:val="20"/>
          <w:szCs w:val="20"/>
          <w:lang w:bidi="hr-HR"/>
        </w:rPr>
        <w:t xml:space="preserve">Kockanje i klađenje </w:t>
      </w:r>
      <w:r w:rsidR="002133A8">
        <w:rPr>
          <w:rFonts w:ascii="Montserrat" w:eastAsiaTheme="minorHAnsi" w:hAnsi="Montserrat" w:cstheme="minorBidi"/>
          <w:kern w:val="0"/>
          <w:sz w:val="20"/>
          <w:szCs w:val="20"/>
          <w:lang w:bidi="hr-HR"/>
        </w:rPr>
        <w:t xml:space="preserve">u oglasima </w:t>
      </w:r>
      <w:r w:rsidRPr="001C7CEC">
        <w:rPr>
          <w:rFonts w:ascii="Montserrat" w:eastAsiaTheme="minorHAnsi" w:hAnsi="Montserrat" w:cstheme="minorBidi"/>
          <w:kern w:val="0"/>
          <w:sz w:val="20"/>
          <w:szCs w:val="20"/>
          <w:lang w:bidi="hr-HR"/>
        </w:rPr>
        <w:t xml:space="preserve">se povezuje s cijelim nizom aktivnosti. </w:t>
      </w:r>
      <w:r w:rsidR="00BE3B01" w:rsidRPr="001C7CEC">
        <w:rPr>
          <w:rFonts w:ascii="Montserrat" w:eastAsiaTheme="minorHAnsi" w:hAnsi="Montserrat" w:cstheme="minorBidi"/>
          <w:kern w:val="0"/>
          <w:sz w:val="20"/>
          <w:szCs w:val="20"/>
          <w:lang w:bidi="hr-HR"/>
        </w:rPr>
        <w:t>Okruženje u koje su glumci smješten</w:t>
      </w:r>
      <w:r w:rsidR="008B5F39" w:rsidRPr="001C7CEC">
        <w:rPr>
          <w:rFonts w:ascii="Montserrat" w:eastAsiaTheme="minorHAnsi" w:hAnsi="Montserrat" w:cstheme="minorBidi"/>
          <w:kern w:val="0"/>
          <w:sz w:val="20"/>
          <w:szCs w:val="20"/>
          <w:lang w:bidi="hr-HR"/>
        </w:rPr>
        <w:t>i</w:t>
      </w:r>
      <w:r w:rsidR="00BE3B01" w:rsidRPr="001C7CEC">
        <w:rPr>
          <w:rFonts w:ascii="Montserrat" w:eastAsiaTheme="minorHAnsi" w:hAnsi="Montserrat" w:cstheme="minorBidi"/>
          <w:kern w:val="0"/>
          <w:sz w:val="20"/>
          <w:szCs w:val="20"/>
          <w:lang w:bidi="hr-HR"/>
        </w:rPr>
        <w:t xml:space="preserve"> najčešće</w:t>
      </w:r>
      <w:r w:rsidR="00CF3FD6" w:rsidRPr="001C7CEC">
        <w:rPr>
          <w:rFonts w:ascii="Montserrat" w:eastAsiaTheme="minorHAnsi" w:hAnsi="Montserrat" w:cstheme="minorBidi"/>
          <w:kern w:val="0"/>
          <w:sz w:val="20"/>
          <w:szCs w:val="20"/>
          <w:lang w:bidi="hr-HR"/>
        </w:rPr>
        <w:t xml:space="preserve"> </w:t>
      </w:r>
      <w:r w:rsidR="00BE3B01" w:rsidRPr="001C7CEC">
        <w:rPr>
          <w:rFonts w:ascii="Montserrat" w:eastAsiaTheme="minorHAnsi" w:hAnsi="Montserrat" w:cstheme="minorBidi"/>
          <w:kern w:val="0"/>
          <w:sz w:val="20"/>
          <w:szCs w:val="20"/>
          <w:lang w:bidi="hr-HR"/>
        </w:rPr>
        <w:t>ilustrira mjesto natjecanja (sportska dvorana, arena</w:t>
      </w:r>
      <w:r w:rsidR="009974AE" w:rsidRPr="001C7CEC">
        <w:rPr>
          <w:rFonts w:ascii="Montserrat" w:eastAsiaTheme="minorHAnsi" w:hAnsi="Montserrat" w:cstheme="minorBidi"/>
          <w:kern w:val="0"/>
          <w:sz w:val="20"/>
          <w:szCs w:val="20"/>
          <w:lang w:bidi="hr-HR"/>
        </w:rPr>
        <w:t xml:space="preserve"> – 35%</w:t>
      </w:r>
      <w:r w:rsidR="00BE3B01" w:rsidRPr="001C7CEC">
        <w:rPr>
          <w:rFonts w:ascii="Montserrat" w:eastAsiaTheme="minorHAnsi" w:hAnsi="Montserrat" w:cstheme="minorBidi"/>
          <w:kern w:val="0"/>
          <w:sz w:val="20"/>
          <w:szCs w:val="20"/>
          <w:lang w:bidi="hr-HR"/>
        </w:rPr>
        <w:t>)</w:t>
      </w:r>
      <w:r w:rsidR="00455CF2" w:rsidRPr="001C7CEC">
        <w:rPr>
          <w:rFonts w:ascii="Montserrat" w:eastAsiaTheme="minorHAnsi" w:hAnsi="Montserrat" w:cstheme="minorBidi"/>
          <w:kern w:val="0"/>
          <w:sz w:val="20"/>
          <w:szCs w:val="20"/>
          <w:lang w:bidi="hr-HR"/>
        </w:rPr>
        <w:t>,  p</w:t>
      </w:r>
      <w:r w:rsidR="009974AE" w:rsidRPr="001C7CEC">
        <w:rPr>
          <w:rFonts w:ascii="Montserrat" w:eastAsiaTheme="minorHAnsi" w:hAnsi="Montserrat" w:cstheme="minorBidi"/>
          <w:kern w:val="0"/>
          <w:sz w:val="20"/>
          <w:szCs w:val="20"/>
          <w:lang w:bidi="hr-HR"/>
        </w:rPr>
        <w:t>o</w:t>
      </w:r>
      <w:r w:rsidR="00455CF2" w:rsidRPr="001C7CEC">
        <w:rPr>
          <w:rFonts w:ascii="Montserrat" w:eastAsiaTheme="minorHAnsi" w:hAnsi="Montserrat" w:cstheme="minorBidi"/>
          <w:kern w:val="0"/>
          <w:sz w:val="20"/>
          <w:szCs w:val="20"/>
          <w:lang w:bidi="hr-HR"/>
        </w:rPr>
        <w:t xml:space="preserve">tom mjesto zabave (kasino, </w:t>
      </w:r>
      <w:r w:rsidR="009974AE" w:rsidRPr="001C7CEC">
        <w:rPr>
          <w:rFonts w:ascii="Montserrat" w:eastAsiaTheme="minorHAnsi" w:hAnsi="Montserrat" w:cstheme="minorBidi"/>
          <w:kern w:val="0"/>
          <w:sz w:val="20"/>
          <w:szCs w:val="20"/>
          <w:lang w:bidi="hr-HR"/>
        </w:rPr>
        <w:t xml:space="preserve">klub, kafić, koncert </w:t>
      </w:r>
      <w:r w:rsidR="00157E34" w:rsidRPr="001C7CEC">
        <w:rPr>
          <w:rFonts w:ascii="Montserrat" w:eastAsiaTheme="minorHAnsi" w:hAnsi="Montserrat" w:cstheme="minorBidi"/>
          <w:kern w:val="0"/>
          <w:sz w:val="20"/>
          <w:szCs w:val="20"/>
          <w:lang w:bidi="hr-HR"/>
        </w:rPr>
        <w:t>– 26%</w:t>
      </w:r>
      <w:r w:rsidR="009974AE" w:rsidRPr="001C7CEC">
        <w:rPr>
          <w:rFonts w:ascii="Montserrat" w:eastAsiaTheme="minorHAnsi" w:hAnsi="Montserrat" w:cstheme="minorBidi"/>
          <w:kern w:val="0"/>
          <w:sz w:val="20"/>
          <w:szCs w:val="20"/>
          <w:lang w:bidi="hr-HR"/>
        </w:rPr>
        <w:t xml:space="preserve"> )</w:t>
      </w:r>
      <w:r w:rsidR="008B5F39" w:rsidRPr="001C7CEC">
        <w:rPr>
          <w:rFonts w:ascii="Montserrat" w:eastAsiaTheme="minorHAnsi" w:hAnsi="Montserrat" w:cstheme="minorBidi"/>
          <w:kern w:val="0"/>
          <w:sz w:val="20"/>
          <w:szCs w:val="20"/>
          <w:lang w:bidi="hr-HR"/>
        </w:rPr>
        <w:t xml:space="preserve"> te</w:t>
      </w:r>
      <w:r w:rsidR="00157E34" w:rsidRPr="001C7CEC">
        <w:rPr>
          <w:rFonts w:ascii="Montserrat" w:eastAsiaTheme="minorHAnsi" w:hAnsi="Montserrat" w:cstheme="minorBidi"/>
          <w:kern w:val="0"/>
          <w:sz w:val="20"/>
          <w:szCs w:val="20"/>
          <w:lang w:bidi="hr-HR"/>
        </w:rPr>
        <w:t xml:space="preserve"> mjesto opuštanja (22%), kao što su dom</w:t>
      </w:r>
      <w:r w:rsidR="00560090" w:rsidRPr="001C7CEC">
        <w:rPr>
          <w:rFonts w:ascii="Montserrat" w:eastAsiaTheme="minorHAnsi" w:hAnsi="Montserrat" w:cstheme="minorBidi"/>
          <w:kern w:val="0"/>
          <w:sz w:val="20"/>
          <w:szCs w:val="20"/>
          <w:lang w:bidi="hr-HR"/>
        </w:rPr>
        <w:t>, odmor ili boravak u prirodi</w:t>
      </w:r>
      <w:r w:rsidRPr="001C7CEC">
        <w:rPr>
          <w:rFonts w:ascii="Montserrat" w:eastAsiaTheme="minorHAnsi" w:hAnsi="Montserrat" w:cstheme="minorBidi"/>
          <w:kern w:val="0"/>
          <w:sz w:val="20"/>
          <w:szCs w:val="20"/>
          <w:lang w:bidi="hr-HR"/>
        </w:rPr>
        <w:t xml:space="preserve">. </w:t>
      </w:r>
    </w:p>
    <w:p w14:paraId="63456A66" w14:textId="77777777" w:rsidR="00D20B98" w:rsidRPr="001C7CEC" w:rsidRDefault="00D20B98" w:rsidP="00D20B98">
      <w:pPr>
        <w:rPr>
          <w:rFonts w:ascii="Montserrat" w:eastAsiaTheme="minorHAnsi" w:hAnsi="Montserrat" w:cstheme="minorBidi"/>
          <w:kern w:val="0"/>
          <w:sz w:val="20"/>
          <w:szCs w:val="20"/>
          <w:lang w:bidi="hr-HR"/>
        </w:rPr>
      </w:pPr>
      <w:r w:rsidRPr="001C7CEC">
        <w:rPr>
          <w:rFonts w:ascii="Montserrat" w:eastAsiaTheme="minorHAnsi" w:hAnsi="Montserrat" w:cstheme="minorBidi"/>
          <w:kern w:val="0"/>
          <w:sz w:val="20"/>
          <w:szCs w:val="20"/>
          <w:lang w:bidi="hr-HR"/>
        </w:rPr>
        <w:t>Svi analizirani oglasi sadržavali su poruku upozorenja „Igre na sreću mogu izazvati ovisnost, igraj odgovorno“, izuzev oglasa Hrvatske lutrije koji su sadržavali poruku „Igra je zabava-Igraj s mjerom“.</w:t>
      </w:r>
    </w:p>
    <w:p w14:paraId="790FAAA9" w14:textId="0C1952AF" w:rsidR="00D20B98" w:rsidRPr="001C7CEC" w:rsidRDefault="00D20B98" w:rsidP="00D20B98">
      <w:pPr>
        <w:rPr>
          <w:rFonts w:ascii="Montserrat" w:eastAsiaTheme="minorHAnsi" w:hAnsi="Montserrat" w:cstheme="minorBidi"/>
          <w:kern w:val="0"/>
          <w:sz w:val="20"/>
          <w:szCs w:val="20"/>
          <w:lang w:bidi="hr-HR"/>
        </w:rPr>
      </w:pPr>
      <w:r w:rsidRPr="00C53634">
        <w:rPr>
          <w:rFonts w:ascii="Montserrat" w:hAnsi="Montserrat"/>
          <w:noProof/>
          <w:lang w:eastAsia="hr-HR"/>
        </w:rPr>
        <w:drawing>
          <wp:anchor distT="0" distB="0" distL="114300" distR="114300" simplePos="0" relativeHeight="251658240" behindDoc="0" locked="0" layoutInCell="1" allowOverlap="1" wp14:anchorId="047E661B" wp14:editId="1D7773C4">
            <wp:simplePos x="0" y="0"/>
            <wp:positionH relativeFrom="column">
              <wp:posOffset>-52070</wp:posOffset>
            </wp:positionH>
            <wp:positionV relativeFrom="paragraph">
              <wp:posOffset>8890</wp:posOffset>
            </wp:positionV>
            <wp:extent cx="2614295" cy="2514600"/>
            <wp:effectExtent l="0" t="0" r="14605" b="0"/>
            <wp:wrapSquare wrapText="bothSides"/>
            <wp:docPr id="1015511421" name="Chart 1">
              <a:extLst xmlns:a="http://schemas.openxmlformats.org/drawingml/2006/main">
                <a:ext uri="{FF2B5EF4-FFF2-40B4-BE49-F238E27FC236}">
                  <a16:creationId xmlns:a16="http://schemas.microsoft.com/office/drawing/2014/main" id="{8BFCAA71-8C45-DA5E-1D5C-6DEF4BDD91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t xml:space="preserve">                                                                                            </w:t>
      </w:r>
      <w:r w:rsidR="00992128">
        <w:rPr>
          <w:rFonts w:ascii="Montserrat" w:eastAsiaTheme="minorHAnsi" w:hAnsi="Montserrat" w:cstheme="minorBidi"/>
          <w:kern w:val="0"/>
          <w:sz w:val="20"/>
          <w:szCs w:val="20"/>
          <w:lang w:bidi="hr-HR"/>
        </w:rPr>
        <w:t>Poruke upozorenja</w:t>
      </w:r>
      <w:r w:rsidRPr="001C7CEC">
        <w:rPr>
          <w:rFonts w:ascii="Montserrat" w:eastAsiaTheme="minorHAnsi" w:hAnsi="Montserrat" w:cstheme="minorBidi"/>
          <w:kern w:val="0"/>
          <w:sz w:val="20"/>
          <w:szCs w:val="20"/>
          <w:lang w:bidi="hr-HR"/>
        </w:rPr>
        <w:t xml:space="preserve"> bile su smještene u donjem dijelu ekrana, </w:t>
      </w:r>
      <w:r w:rsidR="008B5F39" w:rsidRPr="001C7CEC">
        <w:rPr>
          <w:rFonts w:ascii="Montserrat" w:eastAsiaTheme="minorHAnsi" w:hAnsi="Montserrat" w:cstheme="minorBidi"/>
          <w:kern w:val="0"/>
          <w:sz w:val="20"/>
          <w:szCs w:val="20"/>
          <w:lang w:bidi="hr-HR"/>
        </w:rPr>
        <w:t xml:space="preserve">i bile su </w:t>
      </w:r>
      <w:r w:rsidRPr="001C7CEC">
        <w:rPr>
          <w:rFonts w:ascii="Montserrat" w:eastAsiaTheme="minorHAnsi" w:hAnsi="Montserrat" w:cstheme="minorBidi"/>
          <w:kern w:val="0"/>
          <w:sz w:val="20"/>
          <w:szCs w:val="20"/>
          <w:lang w:bidi="hr-HR"/>
        </w:rPr>
        <w:t>više ili manje vidljive, dužeg ili kraćeg trajanja, ali uvijek u suprotnosti s porukom oglasa koja poziva igrače na igru.</w:t>
      </w:r>
    </w:p>
    <w:p w14:paraId="69130CE7" w14:textId="0924FB0C" w:rsidR="00D20B98" w:rsidRPr="001C7CEC" w:rsidRDefault="008B5F39" w:rsidP="00D20B98">
      <w:pPr>
        <w:rPr>
          <w:rFonts w:ascii="Montserrat" w:eastAsiaTheme="minorHAnsi" w:hAnsi="Montserrat" w:cstheme="minorBidi"/>
          <w:kern w:val="0"/>
          <w:sz w:val="20"/>
          <w:szCs w:val="20"/>
          <w:lang w:bidi="hr-HR"/>
        </w:rPr>
      </w:pPr>
      <w:r w:rsidRPr="001C7CEC">
        <w:rPr>
          <w:rFonts w:ascii="Montserrat" w:eastAsiaTheme="minorHAnsi" w:hAnsi="Montserrat" w:cstheme="minorBidi"/>
          <w:kern w:val="0"/>
          <w:sz w:val="20"/>
          <w:szCs w:val="20"/>
          <w:lang w:bidi="hr-HR"/>
        </w:rPr>
        <w:t>Poruke koje oglašivači odašiljaju prema publici, m</w:t>
      </w:r>
      <w:r w:rsidR="00D20B98" w:rsidRPr="001C7CEC">
        <w:rPr>
          <w:rFonts w:ascii="Montserrat" w:eastAsiaTheme="minorHAnsi" w:hAnsi="Montserrat" w:cstheme="minorBidi"/>
          <w:kern w:val="0"/>
          <w:sz w:val="20"/>
          <w:szCs w:val="20"/>
          <w:lang w:bidi="hr-HR"/>
        </w:rPr>
        <w:t xml:space="preserve">ožemo </w:t>
      </w:r>
      <w:r w:rsidRPr="001C7CEC">
        <w:rPr>
          <w:rFonts w:ascii="Montserrat" w:eastAsiaTheme="minorHAnsi" w:hAnsi="Montserrat" w:cstheme="minorBidi"/>
          <w:kern w:val="0"/>
          <w:sz w:val="20"/>
          <w:szCs w:val="20"/>
          <w:lang w:bidi="hr-HR"/>
        </w:rPr>
        <w:t xml:space="preserve">razvrstati u </w:t>
      </w:r>
      <w:r w:rsidR="00D20B98" w:rsidRPr="001C7CEC">
        <w:rPr>
          <w:rFonts w:ascii="Montserrat" w:eastAsiaTheme="minorHAnsi" w:hAnsi="Montserrat" w:cstheme="minorBidi"/>
          <w:kern w:val="0"/>
          <w:sz w:val="20"/>
          <w:szCs w:val="20"/>
          <w:lang w:bidi="hr-HR"/>
        </w:rPr>
        <w:t>tri kategorije</w:t>
      </w:r>
      <w:r w:rsidRPr="001C7CEC">
        <w:rPr>
          <w:rFonts w:ascii="Montserrat" w:eastAsiaTheme="minorHAnsi" w:hAnsi="Montserrat" w:cstheme="minorBidi"/>
          <w:kern w:val="0"/>
          <w:sz w:val="20"/>
          <w:szCs w:val="20"/>
          <w:lang w:bidi="hr-HR"/>
        </w:rPr>
        <w:t xml:space="preserve"> - </w:t>
      </w:r>
      <w:r w:rsidR="00D20B98" w:rsidRPr="001C7CEC">
        <w:rPr>
          <w:rFonts w:ascii="Montserrat" w:eastAsiaTheme="minorHAnsi" w:hAnsi="Montserrat" w:cstheme="minorBidi"/>
          <w:kern w:val="0"/>
          <w:sz w:val="20"/>
          <w:szCs w:val="20"/>
          <w:lang w:bidi="hr-HR"/>
        </w:rPr>
        <w:t>poruke koje kockanje i k</w:t>
      </w:r>
      <w:r w:rsidR="00975BCC">
        <w:rPr>
          <w:rFonts w:ascii="Montserrat" w:eastAsiaTheme="minorHAnsi" w:hAnsi="Montserrat" w:cstheme="minorBidi"/>
          <w:kern w:val="0"/>
          <w:sz w:val="20"/>
          <w:szCs w:val="20"/>
          <w:lang w:bidi="hr-HR"/>
        </w:rPr>
        <w:t>l</w:t>
      </w:r>
      <w:r w:rsidR="00D20B98" w:rsidRPr="001C7CEC">
        <w:rPr>
          <w:rFonts w:ascii="Montserrat" w:eastAsiaTheme="minorHAnsi" w:hAnsi="Montserrat" w:cstheme="minorBidi"/>
          <w:kern w:val="0"/>
          <w:sz w:val="20"/>
          <w:szCs w:val="20"/>
          <w:lang w:bidi="hr-HR"/>
        </w:rPr>
        <w:t xml:space="preserve">ađenje opisuju kao </w:t>
      </w:r>
      <w:r w:rsidR="00D57B80" w:rsidRPr="001C7CEC">
        <w:rPr>
          <w:rFonts w:ascii="Montserrat" w:eastAsiaTheme="minorHAnsi" w:hAnsi="Montserrat" w:cstheme="minorBidi"/>
          <w:kern w:val="0"/>
          <w:sz w:val="20"/>
          <w:szCs w:val="20"/>
          <w:lang w:bidi="hr-HR"/>
        </w:rPr>
        <w:t>zabavu</w:t>
      </w:r>
      <w:r w:rsidR="008F28A2" w:rsidRPr="001C7CEC">
        <w:rPr>
          <w:rFonts w:ascii="Montserrat" w:eastAsiaTheme="minorHAnsi" w:hAnsi="Montserrat" w:cstheme="minorBidi"/>
          <w:kern w:val="0"/>
          <w:sz w:val="20"/>
          <w:szCs w:val="20"/>
          <w:lang w:bidi="hr-HR"/>
        </w:rPr>
        <w:t xml:space="preserve">, </w:t>
      </w:r>
      <w:r w:rsidR="00D20B98" w:rsidRPr="001C7CEC">
        <w:rPr>
          <w:rFonts w:ascii="Montserrat" w:eastAsiaTheme="minorHAnsi" w:hAnsi="Montserrat" w:cstheme="minorBidi"/>
          <w:kern w:val="0"/>
          <w:sz w:val="20"/>
          <w:szCs w:val="20"/>
          <w:lang w:bidi="hr-HR"/>
        </w:rPr>
        <w:t>poruke koje osobama koje se kockaju i klade pripisuju određen</w:t>
      </w:r>
      <w:r w:rsidR="00975BCC">
        <w:rPr>
          <w:rFonts w:ascii="Montserrat" w:eastAsiaTheme="minorHAnsi" w:hAnsi="Montserrat" w:cstheme="minorBidi"/>
          <w:kern w:val="0"/>
          <w:sz w:val="20"/>
          <w:szCs w:val="20"/>
          <w:lang w:bidi="hr-HR"/>
        </w:rPr>
        <w:t>e</w:t>
      </w:r>
      <w:r w:rsidR="00D20B98" w:rsidRPr="001C7CEC">
        <w:rPr>
          <w:rFonts w:ascii="Montserrat" w:eastAsiaTheme="minorHAnsi" w:hAnsi="Montserrat" w:cstheme="minorBidi"/>
          <w:kern w:val="0"/>
          <w:sz w:val="20"/>
          <w:szCs w:val="20"/>
          <w:lang w:bidi="hr-HR"/>
        </w:rPr>
        <w:t xml:space="preserve"> osobine kao što su odlučnost</w:t>
      </w:r>
      <w:r w:rsidR="00975BCC">
        <w:rPr>
          <w:rFonts w:ascii="Montserrat" w:eastAsiaTheme="minorHAnsi" w:hAnsi="Montserrat" w:cstheme="minorBidi"/>
          <w:kern w:val="0"/>
          <w:sz w:val="20"/>
          <w:szCs w:val="20"/>
          <w:lang w:bidi="hr-HR"/>
        </w:rPr>
        <w:t xml:space="preserve"> i </w:t>
      </w:r>
      <w:r w:rsidR="00D20B98" w:rsidRPr="001C7CEC">
        <w:rPr>
          <w:rFonts w:ascii="Montserrat" w:eastAsiaTheme="minorHAnsi" w:hAnsi="Montserrat" w:cstheme="minorBidi"/>
          <w:kern w:val="0"/>
          <w:sz w:val="20"/>
          <w:szCs w:val="20"/>
          <w:lang w:bidi="hr-HR"/>
        </w:rPr>
        <w:t>hrabrost te poruke kojima se ističe potencijalni dobitak.</w:t>
      </w:r>
    </w:p>
    <w:p w14:paraId="736771C7" w14:textId="77777777" w:rsidR="00DF1674" w:rsidRDefault="00DF1674" w:rsidP="0059506B"/>
    <w:p w14:paraId="1DF2034C" w14:textId="77777777" w:rsidR="00DF1674" w:rsidRDefault="00DF1674" w:rsidP="0059506B"/>
    <w:p w14:paraId="59D9C237" w14:textId="77777777" w:rsidR="00C07E5E" w:rsidRPr="00C07E5E" w:rsidRDefault="00C07E5E" w:rsidP="00C07E5E">
      <w:pPr>
        <w:pStyle w:val="Caption"/>
        <w:rPr>
          <w:rFonts w:ascii="Montserrat" w:hAnsi="Montserrat"/>
          <w:sz w:val="16"/>
          <w:szCs w:val="16"/>
        </w:rPr>
      </w:pPr>
      <w:r w:rsidRPr="00C07E5E">
        <w:rPr>
          <w:rFonts w:ascii="Montserrat" w:hAnsi="Montserrat"/>
          <w:b/>
          <w:bCs/>
          <w:sz w:val="16"/>
          <w:szCs w:val="16"/>
        </w:rPr>
        <w:t xml:space="preserve">Graf </w:t>
      </w:r>
      <w:r w:rsidRPr="00C07E5E">
        <w:rPr>
          <w:rFonts w:ascii="Montserrat" w:hAnsi="Montserrat"/>
          <w:b/>
          <w:bCs/>
          <w:sz w:val="16"/>
          <w:szCs w:val="16"/>
        </w:rPr>
        <w:fldChar w:fldCharType="begin"/>
      </w:r>
      <w:r w:rsidRPr="00C07E5E">
        <w:rPr>
          <w:rFonts w:ascii="Montserrat" w:hAnsi="Montserrat"/>
          <w:b/>
          <w:bCs/>
          <w:sz w:val="16"/>
          <w:szCs w:val="16"/>
        </w:rPr>
        <w:instrText xml:space="preserve"> SEQ Graf \* ARABIC </w:instrText>
      </w:r>
      <w:r w:rsidRPr="00C07E5E">
        <w:rPr>
          <w:rFonts w:ascii="Montserrat" w:hAnsi="Montserrat"/>
          <w:b/>
          <w:bCs/>
          <w:sz w:val="16"/>
          <w:szCs w:val="16"/>
        </w:rPr>
        <w:fldChar w:fldCharType="separate"/>
      </w:r>
      <w:r w:rsidRPr="00C07E5E">
        <w:rPr>
          <w:rFonts w:ascii="Montserrat" w:hAnsi="Montserrat"/>
          <w:b/>
          <w:bCs/>
          <w:noProof/>
          <w:sz w:val="16"/>
          <w:szCs w:val="16"/>
        </w:rPr>
        <w:t>5</w:t>
      </w:r>
      <w:r w:rsidRPr="00C07E5E">
        <w:rPr>
          <w:rFonts w:ascii="Montserrat" w:hAnsi="Montserrat"/>
          <w:b/>
          <w:bCs/>
          <w:sz w:val="16"/>
          <w:szCs w:val="16"/>
        </w:rPr>
        <w:fldChar w:fldCharType="end"/>
      </w:r>
      <w:r w:rsidRPr="00C07E5E">
        <w:rPr>
          <w:rFonts w:ascii="Montserrat" w:hAnsi="Montserrat"/>
          <w:sz w:val="16"/>
          <w:szCs w:val="16"/>
        </w:rPr>
        <w:t xml:space="preserve"> Sadržaj poruke</w:t>
      </w:r>
    </w:p>
    <w:p w14:paraId="3D85D7A1" w14:textId="77777777" w:rsidR="003B1E02" w:rsidRDefault="003B1E02" w:rsidP="00A572F2">
      <w:pPr>
        <w:pStyle w:val="Caption"/>
        <w:rPr>
          <w:b/>
          <w:bCs/>
        </w:rPr>
      </w:pPr>
    </w:p>
    <w:p w14:paraId="7D2715A8" w14:textId="77777777" w:rsidR="003B1E02" w:rsidRDefault="003B1E02" w:rsidP="00A572F2">
      <w:pPr>
        <w:pStyle w:val="Caption"/>
        <w:rPr>
          <w:b/>
          <w:bCs/>
        </w:rPr>
      </w:pPr>
    </w:p>
    <w:p w14:paraId="7B50FC62" w14:textId="4F9011C8" w:rsidR="00A32EEE" w:rsidRPr="001C7CEC" w:rsidRDefault="00A572F2" w:rsidP="0059506B">
      <w:pPr>
        <w:rPr>
          <w:rFonts w:ascii="Montserrat" w:eastAsiaTheme="minorHAnsi" w:hAnsi="Montserrat" w:cstheme="minorBidi"/>
          <w:kern w:val="0"/>
          <w:sz w:val="20"/>
          <w:szCs w:val="20"/>
          <w:lang w:bidi="hr-HR"/>
        </w:rPr>
      </w:pPr>
      <w:r w:rsidRPr="001C7CEC">
        <w:rPr>
          <w:rFonts w:ascii="Montserrat" w:eastAsiaTheme="minorHAnsi" w:hAnsi="Montserrat" w:cstheme="minorBidi"/>
          <w:kern w:val="0"/>
          <w:sz w:val="20"/>
          <w:szCs w:val="20"/>
          <w:lang w:bidi="hr-HR"/>
        </w:rPr>
        <w:t xml:space="preserve">Najveći udio poruka </w:t>
      </w:r>
      <w:r w:rsidR="00397DDC">
        <w:rPr>
          <w:rFonts w:ascii="Montserrat" w:eastAsiaTheme="minorHAnsi" w:hAnsi="Montserrat" w:cstheme="minorBidi"/>
          <w:kern w:val="0"/>
          <w:sz w:val="20"/>
          <w:szCs w:val="20"/>
          <w:lang w:bidi="hr-HR"/>
        </w:rPr>
        <w:t xml:space="preserve">odnosi se </w:t>
      </w:r>
      <w:r w:rsidRPr="001C7CEC">
        <w:rPr>
          <w:rFonts w:ascii="Montserrat" w:eastAsiaTheme="minorHAnsi" w:hAnsi="Montserrat" w:cstheme="minorBidi"/>
          <w:kern w:val="0"/>
          <w:sz w:val="20"/>
          <w:szCs w:val="20"/>
          <w:lang w:bidi="hr-HR"/>
        </w:rPr>
        <w:t xml:space="preserve">na </w:t>
      </w:r>
      <w:r w:rsidR="002133A8">
        <w:rPr>
          <w:rFonts w:ascii="Montserrat" w:eastAsiaTheme="minorHAnsi" w:hAnsi="Montserrat" w:cstheme="minorBidi"/>
          <w:kern w:val="0"/>
          <w:sz w:val="20"/>
          <w:szCs w:val="20"/>
          <w:lang w:bidi="hr-HR"/>
        </w:rPr>
        <w:t xml:space="preserve">poruke </w:t>
      </w:r>
      <w:r w:rsidRPr="001C7CEC">
        <w:rPr>
          <w:rFonts w:ascii="Montserrat" w:eastAsiaTheme="minorHAnsi" w:hAnsi="Montserrat" w:cstheme="minorBidi"/>
          <w:kern w:val="0"/>
          <w:sz w:val="20"/>
          <w:szCs w:val="20"/>
          <w:lang w:bidi="hr-HR"/>
        </w:rPr>
        <w:t>koji ističu mogući dobitak u igri (56%)</w:t>
      </w:r>
      <w:r w:rsidR="00A32EEE" w:rsidRPr="001C7CEC">
        <w:rPr>
          <w:rFonts w:ascii="Montserrat" w:eastAsiaTheme="minorHAnsi" w:hAnsi="Montserrat" w:cstheme="minorBidi"/>
          <w:kern w:val="0"/>
          <w:sz w:val="20"/>
          <w:szCs w:val="20"/>
          <w:lang w:bidi="hr-HR"/>
        </w:rPr>
        <w:t xml:space="preserve">, npr. „Prave nagrade. No </w:t>
      </w:r>
      <w:proofErr w:type="spellStart"/>
      <w:r w:rsidR="00A32EEE" w:rsidRPr="001C7CEC">
        <w:rPr>
          <w:rFonts w:ascii="Montserrat" w:eastAsiaTheme="minorHAnsi" w:hAnsi="Montserrat" w:cstheme="minorBidi"/>
          <w:kern w:val="0"/>
          <w:sz w:val="20"/>
          <w:szCs w:val="20"/>
          <w:lang w:bidi="hr-HR"/>
        </w:rPr>
        <w:t>bullshit</w:t>
      </w:r>
      <w:proofErr w:type="spellEnd"/>
      <w:r w:rsidR="00A32EEE" w:rsidRPr="001C7CEC">
        <w:rPr>
          <w:rFonts w:ascii="Montserrat" w:eastAsiaTheme="minorHAnsi" w:hAnsi="Montserrat" w:cstheme="minorBidi"/>
          <w:kern w:val="0"/>
          <w:sz w:val="20"/>
          <w:szCs w:val="20"/>
          <w:lang w:bidi="hr-HR"/>
        </w:rPr>
        <w:t>.“, „Svaki okretaj dobitak“.</w:t>
      </w:r>
    </w:p>
    <w:p w14:paraId="6AF17922" w14:textId="4B0815A2" w:rsidR="00A572F2" w:rsidRPr="001C7CEC" w:rsidRDefault="00A32EEE" w:rsidP="0059506B">
      <w:pPr>
        <w:rPr>
          <w:rFonts w:ascii="Montserrat" w:eastAsiaTheme="minorHAnsi" w:hAnsi="Montserrat" w:cstheme="minorBidi"/>
          <w:kern w:val="0"/>
          <w:sz w:val="20"/>
          <w:szCs w:val="20"/>
          <w:lang w:bidi="hr-HR"/>
        </w:rPr>
      </w:pPr>
      <w:r w:rsidRPr="001C7CEC">
        <w:rPr>
          <w:rFonts w:ascii="Montserrat" w:eastAsiaTheme="minorHAnsi" w:hAnsi="Montserrat" w:cstheme="minorBidi"/>
          <w:kern w:val="0"/>
          <w:sz w:val="20"/>
          <w:szCs w:val="20"/>
          <w:lang w:bidi="hr-HR"/>
        </w:rPr>
        <w:t>P</w:t>
      </w:r>
      <w:r w:rsidR="00A572F2" w:rsidRPr="001C7CEC">
        <w:rPr>
          <w:rFonts w:ascii="Montserrat" w:eastAsiaTheme="minorHAnsi" w:hAnsi="Montserrat" w:cstheme="minorBidi"/>
          <w:kern w:val="0"/>
          <w:sz w:val="20"/>
          <w:szCs w:val="20"/>
          <w:lang w:bidi="hr-HR"/>
        </w:rPr>
        <w:t xml:space="preserve">otom </w:t>
      </w:r>
      <w:r w:rsidRPr="001C7CEC">
        <w:rPr>
          <w:rFonts w:ascii="Montserrat" w:eastAsiaTheme="minorHAnsi" w:hAnsi="Montserrat" w:cstheme="minorBidi"/>
          <w:kern w:val="0"/>
          <w:sz w:val="20"/>
          <w:szCs w:val="20"/>
          <w:lang w:bidi="hr-HR"/>
        </w:rPr>
        <w:t xml:space="preserve">slijede </w:t>
      </w:r>
      <w:r w:rsidR="00A572F2" w:rsidRPr="001C7CEC">
        <w:rPr>
          <w:rFonts w:ascii="Montserrat" w:eastAsiaTheme="minorHAnsi" w:hAnsi="Montserrat" w:cstheme="minorBidi"/>
          <w:kern w:val="0"/>
          <w:sz w:val="20"/>
          <w:szCs w:val="20"/>
          <w:lang w:bidi="hr-HR"/>
        </w:rPr>
        <w:t xml:space="preserve"> </w:t>
      </w:r>
      <w:r w:rsidR="00036D97" w:rsidRPr="001C7CEC">
        <w:rPr>
          <w:rFonts w:ascii="Montserrat" w:eastAsiaTheme="minorHAnsi" w:hAnsi="Montserrat" w:cstheme="minorBidi"/>
          <w:kern w:val="0"/>
          <w:sz w:val="20"/>
          <w:szCs w:val="20"/>
          <w:lang w:bidi="hr-HR"/>
        </w:rPr>
        <w:t>poruke koj</w:t>
      </w:r>
      <w:r w:rsidR="00D57B80" w:rsidRPr="001C7CEC">
        <w:rPr>
          <w:rFonts w:ascii="Montserrat" w:eastAsiaTheme="minorHAnsi" w:hAnsi="Montserrat" w:cstheme="minorBidi"/>
          <w:kern w:val="0"/>
          <w:sz w:val="20"/>
          <w:szCs w:val="20"/>
          <w:lang w:bidi="hr-HR"/>
        </w:rPr>
        <w:t>e</w:t>
      </w:r>
      <w:r w:rsidR="00036D97" w:rsidRPr="001C7CEC">
        <w:rPr>
          <w:rFonts w:ascii="Montserrat" w:eastAsiaTheme="minorHAnsi" w:hAnsi="Montserrat" w:cstheme="minorBidi"/>
          <w:kern w:val="0"/>
          <w:sz w:val="20"/>
          <w:szCs w:val="20"/>
          <w:lang w:bidi="hr-HR"/>
        </w:rPr>
        <w:t xml:space="preserve"> kockanje i klađenje promoviraju kao prihvatljivu vrstu zabave, odnosno igru (33%)</w:t>
      </w:r>
      <w:r w:rsidR="00EA53B7" w:rsidRPr="001C7CEC">
        <w:rPr>
          <w:rFonts w:ascii="Montserrat" w:eastAsiaTheme="minorHAnsi" w:hAnsi="Montserrat" w:cstheme="minorBidi"/>
          <w:kern w:val="0"/>
          <w:sz w:val="20"/>
          <w:szCs w:val="20"/>
          <w:lang w:bidi="hr-HR"/>
        </w:rPr>
        <w:t>, npr. „Tvoj put do zabave“, „Otkrij igrača u sebi!“</w:t>
      </w:r>
    </w:p>
    <w:p w14:paraId="5938536D" w14:textId="1CB23F7E" w:rsidR="00036D97" w:rsidRPr="001C7CEC" w:rsidRDefault="00EA53B7" w:rsidP="0059506B">
      <w:pPr>
        <w:rPr>
          <w:rFonts w:ascii="Montserrat" w:eastAsiaTheme="minorHAnsi" w:hAnsi="Montserrat" w:cstheme="minorBidi"/>
          <w:kern w:val="0"/>
          <w:sz w:val="20"/>
          <w:szCs w:val="20"/>
          <w:lang w:bidi="hr-HR"/>
        </w:rPr>
      </w:pPr>
      <w:r w:rsidRPr="001C7CEC">
        <w:rPr>
          <w:rFonts w:ascii="Montserrat" w:eastAsiaTheme="minorHAnsi" w:hAnsi="Montserrat" w:cstheme="minorBidi"/>
          <w:kern w:val="0"/>
          <w:sz w:val="20"/>
          <w:szCs w:val="20"/>
          <w:lang w:bidi="hr-HR"/>
        </w:rPr>
        <w:t xml:space="preserve">Dio </w:t>
      </w:r>
      <w:r w:rsidR="00AE6724" w:rsidRPr="001C7CEC">
        <w:rPr>
          <w:rFonts w:ascii="Montserrat" w:eastAsiaTheme="minorHAnsi" w:hAnsi="Montserrat" w:cstheme="minorBidi"/>
          <w:kern w:val="0"/>
          <w:sz w:val="20"/>
          <w:szCs w:val="20"/>
          <w:lang w:bidi="hr-HR"/>
        </w:rPr>
        <w:t>oglasa</w:t>
      </w:r>
      <w:r w:rsidR="00036D97" w:rsidRPr="001C7CEC">
        <w:rPr>
          <w:rFonts w:ascii="Montserrat" w:eastAsiaTheme="minorHAnsi" w:hAnsi="Montserrat" w:cstheme="minorBidi"/>
          <w:kern w:val="0"/>
          <w:sz w:val="20"/>
          <w:szCs w:val="20"/>
          <w:lang w:bidi="hr-HR"/>
        </w:rPr>
        <w:t xml:space="preserve"> (11%)</w:t>
      </w:r>
      <w:r w:rsidR="00AE6724" w:rsidRPr="001C7CEC">
        <w:rPr>
          <w:rFonts w:ascii="Montserrat" w:eastAsiaTheme="minorHAnsi" w:hAnsi="Montserrat" w:cstheme="minorBidi"/>
          <w:kern w:val="0"/>
          <w:sz w:val="20"/>
          <w:szCs w:val="20"/>
          <w:lang w:bidi="hr-HR"/>
        </w:rPr>
        <w:t xml:space="preserve"> povezuje kockanje s hrabrošću i </w:t>
      </w:r>
      <w:r w:rsidR="00691EB3" w:rsidRPr="001C7CEC">
        <w:rPr>
          <w:rFonts w:ascii="Montserrat" w:eastAsiaTheme="minorHAnsi" w:hAnsi="Montserrat" w:cstheme="minorBidi"/>
          <w:kern w:val="0"/>
          <w:sz w:val="20"/>
          <w:szCs w:val="20"/>
          <w:lang w:bidi="hr-HR"/>
        </w:rPr>
        <w:t>odvažnošću</w:t>
      </w:r>
      <w:r w:rsidRPr="001C7CEC">
        <w:rPr>
          <w:rFonts w:ascii="Montserrat" w:eastAsiaTheme="minorHAnsi" w:hAnsi="Montserrat" w:cstheme="minorBidi"/>
          <w:kern w:val="0"/>
          <w:sz w:val="20"/>
          <w:szCs w:val="20"/>
          <w:lang w:bidi="hr-HR"/>
        </w:rPr>
        <w:t>, npr. „Budi pobjednik!“, „Poleti u nove visine“.</w:t>
      </w:r>
    </w:p>
    <w:p w14:paraId="562CD140" w14:textId="77777777" w:rsidR="00707026" w:rsidRDefault="00707026" w:rsidP="0059506B"/>
    <w:tbl>
      <w:tblPr>
        <w:tblStyle w:val="TableGridLight"/>
        <w:tblW w:w="9900" w:type="dxa"/>
        <w:tblLook w:val="04A0" w:firstRow="1" w:lastRow="0" w:firstColumn="1" w:lastColumn="0" w:noHBand="0" w:noVBand="1"/>
      </w:tblPr>
      <w:tblGrid>
        <w:gridCol w:w="3120"/>
        <w:gridCol w:w="3440"/>
        <w:gridCol w:w="3340"/>
      </w:tblGrid>
      <w:tr w:rsidR="00341385" w:rsidRPr="00341385" w14:paraId="66CED4D7" w14:textId="77777777" w:rsidTr="00341385">
        <w:trPr>
          <w:trHeight w:val="600"/>
        </w:trPr>
        <w:tc>
          <w:tcPr>
            <w:tcW w:w="3120" w:type="dxa"/>
            <w:hideMark/>
          </w:tcPr>
          <w:p w14:paraId="58736244" w14:textId="77777777" w:rsidR="00341385" w:rsidRPr="00C21F05" w:rsidRDefault="00341385" w:rsidP="00341385">
            <w:pPr>
              <w:suppressAutoHyphens w:val="0"/>
              <w:autoSpaceDN/>
              <w:jc w:val="center"/>
              <w:rPr>
                <w:rFonts w:ascii="Montserrat" w:eastAsiaTheme="minorHAnsi" w:hAnsi="Montserrat" w:cstheme="minorBidi"/>
                <w:b/>
                <w:bCs/>
                <w:kern w:val="0"/>
                <w:sz w:val="20"/>
                <w:szCs w:val="20"/>
                <w:lang w:bidi="hr-HR"/>
              </w:rPr>
            </w:pPr>
            <w:r w:rsidRPr="00C21F05">
              <w:rPr>
                <w:rFonts w:ascii="Montserrat" w:eastAsiaTheme="minorHAnsi" w:hAnsi="Montserrat" w:cstheme="minorBidi"/>
                <w:b/>
                <w:bCs/>
                <w:kern w:val="0"/>
                <w:sz w:val="20"/>
                <w:szCs w:val="20"/>
                <w:lang w:bidi="hr-HR"/>
              </w:rPr>
              <w:t>KOCKANJE/KLAĐENJE KAO ZABAVA</w:t>
            </w:r>
          </w:p>
        </w:tc>
        <w:tc>
          <w:tcPr>
            <w:tcW w:w="3440" w:type="dxa"/>
            <w:hideMark/>
          </w:tcPr>
          <w:p w14:paraId="5D8DAB82" w14:textId="77777777" w:rsidR="00341385" w:rsidRPr="00C21F05" w:rsidRDefault="00341385" w:rsidP="00C21F05">
            <w:pPr>
              <w:suppressAutoHyphens w:val="0"/>
              <w:autoSpaceDN/>
              <w:rPr>
                <w:rFonts w:ascii="Montserrat" w:eastAsiaTheme="minorHAnsi" w:hAnsi="Montserrat" w:cstheme="minorBidi"/>
                <w:b/>
                <w:bCs/>
                <w:kern w:val="0"/>
                <w:sz w:val="20"/>
                <w:szCs w:val="20"/>
                <w:lang w:bidi="hr-HR"/>
              </w:rPr>
            </w:pPr>
            <w:r w:rsidRPr="00C21F05">
              <w:rPr>
                <w:rFonts w:ascii="Montserrat" w:eastAsiaTheme="minorHAnsi" w:hAnsi="Montserrat" w:cstheme="minorBidi"/>
                <w:b/>
                <w:bCs/>
                <w:kern w:val="0"/>
                <w:sz w:val="20"/>
                <w:szCs w:val="20"/>
                <w:lang w:bidi="hr-HR"/>
              </w:rPr>
              <w:t xml:space="preserve">KOCKANJE/KLAĐENJE  KAO AKTIVNOST ZA HRABRE I ODLUČNE </w:t>
            </w:r>
          </w:p>
        </w:tc>
        <w:tc>
          <w:tcPr>
            <w:tcW w:w="3340" w:type="dxa"/>
            <w:hideMark/>
          </w:tcPr>
          <w:p w14:paraId="1EF98E25" w14:textId="77777777" w:rsidR="00341385" w:rsidRPr="00C21F05" w:rsidRDefault="00341385" w:rsidP="00C21F05">
            <w:pPr>
              <w:suppressAutoHyphens w:val="0"/>
              <w:autoSpaceDN/>
              <w:rPr>
                <w:rFonts w:ascii="Montserrat" w:eastAsiaTheme="minorHAnsi" w:hAnsi="Montserrat" w:cstheme="minorBidi"/>
                <w:b/>
                <w:bCs/>
                <w:kern w:val="0"/>
                <w:sz w:val="20"/>
                <w:szCs w:val="20"/>
                <w:lang w:bidi="hr-HR"/>
              </w:rPr>
            </w:pPr>
            <w:r w:rsidRPr="00C21F05">
              <w:rPr>
                <w:rFonts w:ascii="Montserrat" w:eastAsiaTheme="minorHAnsi" w:hAnsi="Montserrat" w:cstheme="minorBidi"/>
                <w:b/>
                <w:bCs/>
                <w:kern w:val="0"/>
                <w:sz w:val="20"/>
                <w:szCs w:val="20"/>
                <w:lang w:bidi="hr-HR"/>
              </w:rPr>
              <w:t>FOKUS NA DOBITAK</w:t>
            </w:r>
          </w:p>
        </w:tc>
      </w:tr>
      <w:tr w:rsidR="00341385" w:rsidRPr="00341385" w14:paraId="5B19D82F" w14:textId="77777777" w:rsidTr="00341385">
        <w:trPr>
          <w:trHeight w:val="300"/>
        </w:trPr>
        <w:tc>
          <w:tcPr>
            <w:tcW w:w="3120" w:type="dxa"/>
            <w:hideMark/>
          </w:tcPr>
          <w:p w14:paraId="27C82D2D"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Budi u igri!</w:t>
            </w:r>
          </w:p>
        </w:tc>
        <w:tc>
          <w:tcPr>
            <w:tcW w:w="3440" w:type="dxa"/>
            <w:hideMark/>
          </w:tcPr>
          <w:p w14:paraId="4579CE7F"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Donesi odluku - Germania</w:t>
            </w:r>
          </w:p>
        </w:tc>
        <w:tc>
          <w:tcPr>
            <w:tcW w:w="3340" w:type="dxa"/>
            <w:hideMark/>
          </w:tcPr>
          <w:p w14:paraId="6CF3ABFC"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 xml:space="preserve">Prave nagrade. No </w:t>
            </w:r>
            <w:proofErr w:type="spellStart"/>
            <w:r w:rsidRPr="00C21F05">
              <w:rPr>
                <w:rFonts w:ascii="Montserrat" w:eastAsiaTheme="minorHAnsi" w:hAnsi="Montserrat" w:cstheme="minorBidi"/>
                <w:kern w:val="0"/>
                <w:sz w:val="20"/>
                <w:szCs w:val="20"/>
                <w:lang w:bidi="hr-HR"/>
              </w:rPr>
              <w:t>bullshit</w:t>
            </w:r>
            <w:proofErr w:type="spellEnd"/>
            <w:r w:rsidRPr="00C21F05">
              <w:rPr>
                <w:rFonts w:ascii="Montserrat" w:eastAsiaTheme="minorHAnsi" w:hAnsi="Montserrat" w:cstheme="minorBidi"/>
                <w:kern w:val="0"/>
                <w:sz w:val="20"/>
                <w:szCs w:val="20"/>
                <w:lang w:bidi="hr-HR"/>
              </w:rPr>
              <w:t>.</w:t>
            </w:r>
          </w:p>
        </w:tc>
      </w:tr>
      <w:tr w:rsidR="00341385" w:rsidRPr="00341385" w14:paraId="02B3AED4" w14:textId="77777777" w:rsidTr="00341385">
        <w:trPr>
          <w:trHeight w:val="900"/>
        </w:trPr>
        <w:tc>
          <w:tcPr>
            <w:tcW w:w="3120" w:type="dxa"/>
            <w:hideMark/>
          </w:tcPr>
          <w:p w14:paraId="71E0DC12"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p>
          <w:p w14:paraId="098763CF" w14:textId="0C8BFFCC"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Ti igraš, mi nagrađujemo!</w:t>
            </w:r>
          </w:p>
        </w:tc>
        <w:tc>
          <w:tcPr>
            <w:tcW w:w="3440" w:type="dxa"/>
            <w:hideMark/>
          </w:tcPr>
          <w:p w14:paraId="2A0CC2C9"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Arena Casino - Prihvati izazov, izbori se za svoj dobitak! Daj si šansu!</w:t>
            </w:r>
          </w:p>
        </w:tc>
        <w:tc>
          <w:tcPr>
            <w:tcW w:w="3340" w:type="dxa"/>
            <w:hideMark/>
          </w:tcPr>
          <w:p w14:paraId="6266605F"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p>
          <w:p w14:paraId="4699508B" w14:textId="2ED95388"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 xml:space="preserve">Stvaramo </w:t>
            </w:r>
            <w:proofErr w:type="spellStart"/>
            <w:r w:rsidRPr="00C21F05">
              <w:rPr>
                <w:rFonts w:ascii="Montserrat" w:eastAsiaTheme="minorHAnsi" w:hAnsi="Montserrat" w:cstheme="minorBidi"/>
                <w:kern w:val="0"/>
                <w:sz w:val="20"/>
                <w:szCs w:val="20"/>
                <w:lang w:bidi="hr-HR"/>
              </w:rPr>
              <w:t>SuperMiljunaše</w:t>
            </w:r>
            <w:proofErr w:type="spellEnd"/>
            <w:r w:rsidRPr="00C21F05">
              <w:rPr>
                <w:rFonts w:ascii="Montserrat" w:eastAsiaTheme="minorHAnsi" w:hAnsi="Montserrat" w:cstheme="minorBidi"/>
                <w:kern w:val="0"/>
                <w:sz w:val="20"/>
                <w:szCs w:val="20"/>
                <w:lang w:bidi="hr-HR"/>
              </w:rPr>
              <w:t>!</w:t>
            </w:r>
          </w:p>
        </w:tc>
      </w:tr>
      <w:tr w:rsidR="00341385" w:rsidRPr="00341385" w14:paraId="53CB9FD3" w14:textId="77777777" w:rsidTr="00341385">
        <w:trPr>
          <w:trHeight w:val="600"/>
        </w:trPr>
        <w:tc>
          <w:tcPr>
            <w:tcW w:w="3120" w:type="dxa"/>
            <w:hideMark/>
          </w:tcPr>
          <w:p w14:paraId="4246B5AF" w14:textId="5B75236B"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Igraj i osv</w:t>
            </w:r>
            <w:r w:rsidR="00EA53B7" w:rsidRPr="00C21F05">
              <w:rPr>
                <w:rFonts w:ascii="Montserrat" w:eastAsiaTheme="minorHAnsi" w:hAnsi="Montserrat" w:cstheme="minorBidi"/>
                <w:kern w:val="0"/>
                <w:sz w:val="20"/>
                <w:szCs w:val="20"/>
                <w:lang w:bidi="hr-HR"/>
              </w:rPr>
              <w:t>o</w:t>
            </w:r>
            <w:r w:rsidRPr="00C21F05">
              <w:rPr>
                <w:rFonts w:ascii="Montserrat" w:eastAsiaTheme="minorHAnsi" w:hAnsi="Montserrat" w:cstheme="minorBidi"/>
                <w:kern w:val="0"/>
                <w:sz w:val="20"/>
                <w:szCs w:val="20"/>
                <w:lang w:bidi="hr-HR"/>
              </w:rPr>
              <w:t>ji!</w:t>
            </w:r>
          </w:p>
        </w:tc>
        <w:tc>
          <w:tcPr>
            <w:tcW w:w="3440" w:type="dxa"/>
            <w:hideMark/>
          </w:tcPr>
          <w:p w14:paraId="2DB4DD09"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Budi pobjednik!</w:t>
            </w:r>
          </w:p>
        </w:tc>
        <w:tc>
          <w:tcPr>
            <w:tcW w:w="3340" w:type="dxa"/>
            <w:hideMark/>
          </w:tcPr>
          <w:p w14:paraId="0E906050"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Uzmi do 100 eura bez uplate /Arena Casino - daj si šansu</w:t>
            </w:r>
          </w:p>
        </w:tc>
      </w:tr>
      <w:tr w:rsidR="00341385" w:rsidRPr="00341385" w14:paraId="7F1874A2" w14:textId="77777777" w:rsidTr="00341385">
        <w:trPr>
          <w:trHeight w:val="600"/>
        </w:trPr>
        <w:tc>
          <w:tcPr>
            <w:tcW w:w="3120" w:type="dxa"/>
            <w:hideMark/>
          </w:tcPr>
          <w:p w14:paraId="45BF356C"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Sve je u igri!</w:t>
            </w:r>
          </w:p>
        </w:tc>
        <w:tc>
          <w:tcPr>
            <w:tcW w:w="3440" w:type="dxa"/>
            <w:hideMark/>
          </w:tcPr>
          <w:p w14:paraId="53714CEB"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Poleti u nove visine</w:t>
            </w:r>
          </w:p>
        </w:tc>
        <w:tc>
          <w:tcPr>
            <w:tcW w:w="3340" w:type="dxa"/>
            <w:hideMark/>
          </w:tcPr>
          <w:p w14:paraId="3CA0C7A9"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300.000 eura bonusa - upecaj svoj dio</w:t>
            </w:r>
          </w:p>
        </w:tc>
      </w:tr>
      <w:tr w:rsidR="00341385" w:rsidRPr="00341385" w14:paraId="1F930DC1" w14:textId="77777777" w:rsidTr="00341385">
        <w:trPr>
          <w:trHeight w:val="600"/>
        </w:trPr>
        <w:tc>
          <w:tcPr>
            <w:tcW w:w="3120" w:type="dxa"/>
            <w:hideMark/>
          </w:tcPr>
          <w:p w14:paraId="683F6DAD"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Igraj novu igru!</w:t>
            </w:r>
          </w:p>
        </w:tc>
        <w:tc>
          <w:tcPr>
            <w:tcW w:w="3440" w:type="dxa"/>
            <w:hideMark/>
          </w:tcPr>
          <w:p w14:paraId="645F6561" w14:textId="77777777" w:rsidR="00341385" w:rsidRPr="00341385" w:rsidRDefault="00341385" w:rsidP="00341385">
            <w:pPr>
              <w:suppressAutoHyphens w:val="0"/>
              <w:autoSpaceDN/>
              <w:rPr>
                <w:rFonts w:eastAsia="Times New Roman" w:cs="Calibri"/>
                <w:color w:val="000000"/>
                <w:kern w:val="0"/>
                <w:lang w:eastAsia="hr-HR"/>
              </w:rPr>
            </w:pPr>
            <w:r w:rsidRPr="00341385">
              <w:rPr>
                <w:rFonts w:eastAsia="Times New Roman" w:cs="Calibri"/>
                <w:color w:val="000000"/>
                <w:kern w:val="0"/>
                <w:lang w:eastAsia="hr-HR"/>
              </w:rPr>
              <w:t> </w:t>
            </w:r>
          </w:p>
        </w:tc>
        <w:tc>
          <w:tcPr>
            <w:tcW w:w="3340" w:type="dxa"/>
            <w:hideMark/>
          </w:tcPr>
          <w:p w14:paraId="3AC12AC8"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Uključi se u utrku za 30.000 tisuća eura</w:t>
            </w:r>
          </w:p>
        </w:tc>
      </w:tr>
      <w:tr w:rsidR="00341385" w:rsidRPr="00341385" w14:paraId="777B6C2B" w14:textId="77777777" w:rsidTr="00341385">
        <w:trPr>
          <w:trHeight w:val="300"/>
        </w:trPr>
        <w:tc>
          <w:tcPr>
            <w:tcW w:w="3120" w:type="dxa"/>
            <w:hideMark/>
          </w:tcPr>
          <w:p w14:paraId="67836972"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Igraj online!</w:t>
            </w:r>
          </w:p>
        </w:tc>
        <w:tc>
          <w:tcPr>
            <w:tcW w:w="3440" w:type="dxa"/>
            <w:hideMark/>
          </w:tcPr>
          <w:p w14:paraId="37712D6E" w14:textId="77777777" w:rsidR="00341385" w:rsidRPr="00341385" w:rsidRDefault="00341385" w:rsidP="00341385">
            <w:pPr>
              <w:suppressAutoHyphens w:val="0"/>
              <w:autoSpaceDN/>
              <w:rPr>
                <w:rFonts w:eastAsia="Times New Roman" w:cs="Calibri"/>
                <w:color w:val="000000"/>
                <w:kern w:val="0"/>
                <w:lang w:eastAsia="hr-HR"/>
              </w:rPr>
            </w:pPr>
            <w:r w:rsidRPr="00341385">
              <w:rPr>
                <w:rFonts w:eastAsia="Times New Roman" w:cs="Calibri"/>
                <w:color w:val="000000"/>
                <w:kern w:val="0"/>
                <w:lang w:eastAsia="hr-HR"/>
              </w:rPr>
              <w:t> </w:t>
            </w:r>
          </w:p>
        </w:tc>
        <w:tc>
          <w:tcPr>
            <w:tcW w:w="3340" w:type="dxa"/>
            <w:hideMark/>
          </w:tcPr>
          <w:p w14:paraId="0BE8A7D6"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Svaki okretaj dobitak</w:t>
            </w:r>
          </w:p>
        </w:tc>
      </w:tr>
      <w:tr w:rsidR="00341385" w:rsidRPr="00341385" w14:paraId="5354067D" w14:textId="77777777" w:rsidTr="00341385">
        <w:trPr>
          <w:trHeight w:val="600"/>
        </w:trPr>
        <w:tc>
          <w:tcPr>
            <w:tcW w:w="3120" w:type="dxa"/>
            <w:hideMark/>
          </w:tcPr>
          <w:p w14:paraId="54F1AD00"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Otkrij igrača u sebi!</w:t>
            </w:r>
          </w:p>
        </w:tc>
        <w:tc>
          <w:tcPr>
            <w:tcW w:w="3440" w:type="dxa"/>
            <w:hideMark/>
          </w:tcPr>
          <w:p w14:paraId="5686AABF" w14:textId="77777777" w:rsidR="00341385" w:rsidRPr="00341385" w:rsidRDefault="00341385" w:rsidP="00341385">
            <w:pPr>
              <w:suppressAutoHyphens w:val="0"/>
              <w:autoSpaceDN/>
              <w:rPr>
                <w:rFonts w:eastAsia="Times New Roman" w:cs="Calibri"/>
                <w:color w:val="000000"/>
                <w:kern w:val="0"/>
                <w:lang w:eastAsia="hr-HR"/>
              </w:rPr>
            </w:pPr>
            <w:r w:rsidRPr="00341385">
              <w:rPr>
                <w:rFonts w:eastAsia="Times New Roman" w:cs="Calibri"/>
                <w:color w:val="000000"/>
                <w:kern w:val="0"/>
                <w:lang w:eastAsia="hr-HR"/>
              </w:rPr>
              <w:t> </w:t>
            </w:r>
          </w:p>
        </w:tc>
        <w:tc>
          <w:tcPr>
            <w:tcW w:w="3340" w:type="dxa"/>
            <w:hideMark/>
          </w:tcPr>
          <w:p w14:paraId="075141C0"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 xml:space="preserve">Zavrti besplatno Wheel </w:t>
            </w:r>
            <w:proofErr w:type="spellStart"/>
            <w:r w:rsidRPr="00C21F05">
              <w:rPr>
                <w:rFonts w:ascii="Montserrat" w:eastAsiaTheme="minorHAnsi" w:hAnsi="Montserrat" w:cstheme="minorBidi"/>
                <w:kern w:val="0"/>
                <w:sz w:val="20"/>
                <w:szCs w:val="20"/>
                <w:lang w:bidi="hr-HR"/>
              </w:rPr>
              <w:t>of</w:t>
            </w:r>
            <w:proofErr w:type="spellEnd"/>
            <w:r w:rsidRPr="00C21F05">
              <w:rPr>
                <w:rFonts w:ascii="Montserrat" w:eastAsiaTheme="minorHAnsi" w:hAnsi="Montserrat" w:cstheme="minorBidi"/>
                <w:kern w:val="0"/>
                <w:sz w:val="20"/>
                <w:szCs w:val="20"/>
                <w:lang w:bidi="hr-HR"/>
              </w:rPr>
              <w:t xml:space="preserve"> RIZK i osvoji super nagrade</w:t>
            </w:r>
          </w:p>
        </w:tc>
      </w:tr>
      <w:tr w:rsidR="00341385" w:rsidRPr="00341385" w14:paraId="613B1E8F" w14:textId="77777777" w:rsidTr="00341385">
        <w:trPr>
          <w:trHeight w:val="600"/>
        </w:trPr>
        <w:tc>
          <w:tcPr>
            <w:tcW w:w="3120" w:type="dxa"/>
            <w:hideMark/>
          </w:tcPr>
          <w:p w14:paraId="5989DBE6"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bookmarkStart w:id="0" w:name="_Hlk153892954"/>
            <w:r w:rsidRPr="00C21F05">
              <w:rPr>
                <w:rFonts w:ascii="Montserrat" w:eastAsiaTheme="minorHAnsi" w:hAnsi="Montserrat" w:cstheme="minorBidi"/>
                <w:kern w:val="0"/>
                <w:sz w:val="20"/>
                <w:szCs w:val="20"/>
                <w:lang w:bidi="hr-HR"/>
              </w:rPr>
              <w:t>Tvoj put do zabave</w:t>
            </w:r>
            <w:bookmarkEnd w:id="0"/>
          </w:p>
        </w:tc>
        <w:tc>
          <w:tcPr>
            <w:tcW w:w="3440" w:type="dxa"/>
            <w:hideMark/>
          </w:tcPr>
          <w:p w14:paraId="18C5F560" w14:textId="77777777" w:rsidR="00341385" w:rsidRPr="00341385" w:rsidRDefault="00341385" w:rsidP="00341385">
            <w:pPr>
              <w:suppressAutoHyphens w:val="0"/>
              <w:autoSpaceDN/>
              <w:rPr>
                <w:rFonts w:eastAsia="Times New Roman" w:cs="Calibri"/>
                <w:color w:val="000000"/>
                <w:kern w:val="0"/>
                <w:lang w:eastAsia="hr-HR"/>
              </w:rPr>
            </w:pPr>
            <w:r w:rsidRPr="00341385">
              <w:rPr>
                <w:rFonts w:eastAsia="Times New Roman" w:cs="Calibri"/>
                <w:color w:val="000000"/>
                <w:kern w:val="0"/>
                <w:lang w:eastAsia="hr-HR"/>
              </w:rPr>
              <w:t> </w:t>
            </w:r>
          </w:p>
        </w:tc>
        <w:tc>
          <w:tcPr>
            <w:tcW w:w="3340" w:type="dxa"/>
            <w:hideMark/>
          </w:tcPr>
          <w:p w14:paraId="7D633026" w14:textId="77777777" w:rsidR="00341385" w:rsidRPr="00C21F05" w:rsidRDefault="00341385" w:rsidP="00C21F0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 xml:space="preserve">Nakon 50 godina, možda je baš danas naša večer. </w:t>
            </w:r>
          </w:p>
        </w:tc>
      </w:tr>
      <w:tr w:rsidR="00341385" w:rsidRPr="00341385" w14:paraId="0FEF7DA3" w14:textId="77777777" w:rsidTr="00341385">
        <w:trPr>
          <w:trHeight w:val="600"/>
        </w:trPr>
        <w:tc>
          <w:tcPr>
            <w:tcW w:w="3120" w:type="dxa"/>
            <w:hideMark/>
          </w:tcPr>
          <w:p w14:paraId="34103E6C"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Riješi se dosade i uleti u akciju sa 100 besplatnih spinova!</w:t>
            </w:r>
          </w:p>
        </w:tc>
        <w:tc>
          <w:tcPr>
            <w:tcW w:w="3440" w:type="dxa"/>
            <w:hideMark/>
          </w:tcPr>
          <w:p w14:paraId="6E379358" w14:textId="77777777" w:rsidR="00341385" w:rsidRPr="00341385" w:rsidRDefault="00341385" w:rsidP="00341385">
            <w:pPr>
              <w:suppressAutoHyphens w:val="0"/>
              <w:autoSpaceDN/>
              <w:rPr>
                <w:rFonts w:eastAsia="Times New Roman" w:cs="Calibri"/>
                <w:color w:val="000000"/>
                <w:kern w:val="0"/>
                <w:lang w:eastAsia="hr-HR"/>
              </w:rPr>
            </w:pPr>
            <w:r w:rsidRPr="00341385">
              <w:rPr>
                <w:rFonts w:eastAsia="Times New Roman" w:cs="Calibri"/>
                <w:color w:val="000000"/>
                <w:kern w:val="0"/>
                <w:lang w:eastAsia="hr-HR"/>
              </w:rPr>
              <w:t> </w:t>
            </w:r>
          </w:p>
        </w:tc>
        <w:tc>
          <w:tcPr>
            <w:tcW w:w="3340" w:type="dxa"/>
            <w:hideMark/>
          </w:tcPr>
          <w:p w14:paraId="651C7633"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 xml:space="preserve">Da je meni u životu dobiti 7 na lotu </w:t>
            </w:r>
          </w:p>
        </w:tc>
      </w:tr>
      <w:tr w:rsidR="00341385" w:rsidRPr="00341385" w14:paraId="7AA0F124" w14:textId="77777777" w:rsidTr="00341385">
        <w:trPr>
          <w:trHeight w:val="600"/>
        </w:trPr>
        <w:tc>
          <w:tcPr>
            <w:tcW w:w="3120" w:type="dxa"/>
            <w:hideMark/>
          </w:tcPr>
          <w:p w14:paraId="71B39A66" w14:textId="77777777" w:rsidR="00341385" w:rsidRPr="00341385" w:rsidRDefault="00341385" w:rsidP="00341385">
            <w:pPr>
              <w:suppressAutoHyphens w:val="0"/>
              <w:autoSpaceDN/>
              <w:rPr>
                <w:rFonts w:eastAsia="Times New Roman" w:cs="Calibri"/>
                <w:color w:val="000000"/>
                <w:kern w:val="0"/>
                <w:lang w:eastAsia="hr-HR"/>
              </w:rPr>
            </w:pPr>
            <w:r w:rsidRPr="00341385">
              <w:rPr>
                <w:rFonts w:eastAsia="Times New Roman" w:cs="Calibri"/>
                <w:color w:val="000000"/>
                <w:kern w:val="0"/>
                <w:lang w:eastAsia="hr-HR"/>
              </w:rPr>
              <w:t> </w:t>
            </w:r>
          </w:p>
        </w:tc>
        <w:tc>
          <w:tcPr>
            <w:tcW w:w="3440" w:type="dxa"/>
            <w:hideMark/>
          </w:tcPr>
          <w:p w14:paraId="12372023" w14:textId="77777777" w:rsidR="00341385" w:rsidRPr="00341385" w:rsidRDefault="00341385" w:rsidP="00341385">
            <w:pPr>
              <w:suppressAutoHyphens w:val="0"/>
              <w:autoSpaceDN/>
              <w:rPr>
                <w:rFonts w:eastAsia="Times New Roman" w:cs="Calibri"/>
                <w:color w:val="000000"/>
                <w:kern w:val="0"/>
                <w:lang w:eastAsia="hr-HR"/>
              </w:rPr>
            </w:pPr>
            <w:r w:rsidRPr="00341385">
              <w:rPr>
                <w:rFonts w:eastAsia="Times New Roman" w:cs="Calibri"/>
                <w:color w:val="000000"/>
                <w:kern w:val="0"/>
                <w:lang w:eastAsia="hr-HR"/>
              </w:rPr>
              <w:t> </w:t>
            </w:r>
          </w:p>
        </w:tc>
        <w:tc>
          <w:tcPr>
            <w:tcW w:w="3340" w:type="dxa"/>
            <w:hideMark/>
          </w:tcPr>
          <w:p w14:paraId="67D8938A" w14:textId="77777777" w:rsidR="00341385" w:rsidRPr="00C21F05" w:rsidRDefault="00341385" w:rsidP="0034138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 xml:space="preserve">Igraj Loto 7 I neka ti svanu milijuni već ovaj tjedan </w:t>
            </w:r>
          </w:p>
        </w:tc>
      </w:tr>
      <w:tr w:rsidR="00341385" w:rsidRPr="00341385" w14:paraId="5FFC6693" w14:textId="77777777" w:rsidTr="00341385">
        <w:trPr>
          <w:trHeight w:val="1200"/>
        </w:trPr>
        <w:tc>
          <w:tcPr>
            <w:tcW w:w="3120" w:type="dxa"/>
            <w:noWrap/>
            <w:hideMark/>
          </w:tcPr>
          <w:p w14:paraId="0B4FF462" w14:textId="77777777" w:rsidR="00341385" w:rsidRPr="00341385" w:rsidRDefault="00341385" w:rsidP="00341385">
            <w:pPr>
              <w:suppressAutoHyphens w:val="0"/>
              <w:autoSpaceDN/>
              <w:rPr>
                <w:rFonts w:eastAsia="Times New Roman" w:cs="Calibri"/>
                <w:color w:val="000000"/>
                <w:kern w:val="0"/>
                <w:lang w:eastAsia="hr-HR"/>
              </w:rPr>
            </w:pPr>
            <w:r w:rsidRPr="00341385">
              <w:rPr>
                <w:rFonts w:eastAsia="Times New Roman" w:cs="Calibri"/>
                <w:color w:val="000000"/>
                <w:kern w:val="0"/>
                <w:lang w:eastAsia="hr-HR"/>
              </w:rPr>
              <w:t> </w:t>
            </w:r>
          </w:p>
        </w:tc>
        <w:tc>
          <w:tcPr>
            <w:tcW w:w="3440" w:type="dxa"/>
            <w:noWrap/>
            <w:hideMark/>
          </w:tcPr>
          <w:p w14:paraId="155F0249" w14:textId="77777777" w:rsidR="00341385" w:rsidRPr="00341385" w:rsidRDefault="00341385" w:rsidP="00341385">
            <w:pPr>
              <w:suppressAutoHyphens w:val="0"/>
              <w:autoSpaceDN/>
              <w:rPr>
                <w:rFonts w:eastAsia="Times New Roman" w:cs="Calibri"/>
                <w:color w:val="000000"/>
                <w:kern w:val="0"/>
                <w:lang w:eastAsia="hr-HR"/>
              </w:rPr>
            </w:pPr>
            <w:r w:rsidRPr="00341385">
              <w:rPr>
                <w:rFonts w:eastAsia="Times New Roman" w:cs="Calibri"/>
                <w:color w:val="000000"/>
                <w:kern w:val="0"/>
                <w:lang w:eastAsia="hr-HR"/>
              </w:rPr>
              <w:t> </w:t>
            </w:r>
          </w:p>
        </w:tc>
        <w:tc>
          <w:tcPr>
            <w:tcW w:w="3340" w:type="dxa"/>
            <w:hideMark/>
          </w:tcPr>
          <w:p w14:paraId="78E76436" w14:textId="5C52D626" w:rsidR="00341385" w:rsidRPr="00C21F05" w:rsidRDefault="00341385" w:rsidP="00C21F0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 xml:space="preserve">Uključi se u nagradnu igru Hrvatske lutrije, igraj za tri eura i </w:t>
            </w:r>
            <w:r w:rsidR="00794B00" w:rsidRPr="00C21F05">
              <w:rPr>
                <w:rFonts w:ascii="Montserrat" w:eastAsiaTheme="minorHAnsi" w:hAnsi="Montserrat" w:cstheme="minorBidi"/>
                <w:kern w:val="0"/>
                <w:sz w:val="20"/>
                <w:szCs w:val="20"/>
                <w:lang w:bidi="hr-HR"/>
              </w:rPr>
              <w:t>osvoji</w:t>
            </w:r>
            <w:r w:rsidRPr="00C21F05">
              <w:rPr>
                <w:rFonts w:ascii="Montserrat" w:eastAsiaTheme="minorHAnsi" w:hAnsi="Montserrat" w:cstheme="minorBidi"/>
                <w:kern w:val="0"/>
                <w:sz w:val="20"/>
                <w:szCs w:val="20"/>
                <w:lang w:bidi="hr-HR"/>
              </w:rPr>
              <w:t xml:space="preserve"> </w:t>
            </w:r>
            <w:r w:rsidR="00794B00" w:rsidRPr="00C21F05">
              <w:rPr>
                <w:rFonts w:ascii="Montserrat" w:eastAsiaTheme="minorHAnsi" w:hAnsi="Montserrat" w:cstheme="minorBidi"/>
                <w:kern w:val="0"/>
                <w:sz w:val="20"/>
                <w:szCs w:val="20"/>
                <w:lang w:bidi="hr-HR"/>
              </w:rPr>
              <w:t>nagradu</w:t>
            </w:r>
            <w:r w:rsidRPr="00C21F05">
              <w:rPr>
                <w:rFonts w:ascii="Montserrat" w:eastAsiaTheme="minorHAnsi" w:hAnsi="Montserrat" w:cstheme="minorBidi"/>
                <w:kern w:val="0"/>
                <w:sz w:val="20"/>
                <w:szCs w:val="20"/>
                <w:lang w:bidi="hr-HR"/>
              </w:rPr>
              <w:t xml:space="preserve"> </w:t>
            </w:r>
            <w:r w:rsidR="00794B00" w:rsidRPr="00C21F05">
              <w:rPr>
                <w:rFonts w:ascii="Montserrat" w:eastAsiaTheme="minorHAnsi" w:hAnsi="Montserrat" w:cstheme="minorBidi"/>
                <w:kern w:val="0"/>
                <w:sz w:val="20"/>
                <w:szCs w:val="20"/>
                <w:lang w:bidi="hr-HR"/>
              </w:rPr>
              <w:t>svaki</w:t>
            </w:r>
            <w:r w:rsidRPr="00C21F05">
              <w:rPr>
                <w:rFonts w:ascii="Montserrat" w:eastAsiaTheme="minorHAnsi" w:hAnsi="Montserrat" w:cstheme="minorBidi"/>
                <w:kern w:val="0"/>
                <w:sz w:val="20"/>
                <w:szCs w:val="20"/>
                <w:lang w:bidi="hr-HR"/>
              </w:rPr>
              <w:t xml:space="preserve"> dan, 50</w:t>
            </w:r>
            <w:r w:rsidR="00225AA9" w:rsidRPr="00C21F05">
              <w:rPr>
                <w:rFonts w:ascii="Montserrat" w:eastAsiaTheme="minorHAnsi" w:hAnsi="Montserrat" w:cstheme="minorBidi"/>
                <w:kern w:val="0"/>
                <w:sz w:val="20"/>
                <w:szCs w:val="20"/>
                <w:lang w:bidi="hr-HR"/>
              </w:rPr>
              <w:t>,</w:t>
            </w:r>
            <w:r w:rsidRPr="00C21F05">
              <w:rPr>
                <w:rFonts w:ascii="Montserrat" w:eastAsiaTheme="minorHAnsi" w:hAnsi="Montserrat" w:cstheme="minorBidi"/>
                <w:kern w:val="0"/>
                <w:sz w:val="20"/>
                <w:szCs w:val="20"/>
                <w:lang w:bidi="hr-HR"/>
              </w:rPr>
              <w:t xml:space="preserve">000 eura čeka te u finalnom izvlačenju </w:t>
            </w:r>
          </w:p>
        </w:tc>
      </w:tr>
      <w:tr w:rsidR="00341385" w:rsidRPr="00341385" w14:paraId="535B3F97" w14:textId="77777777" w:rsidTr="00341385">
        <w:trPr>
          <w:trHeight w:val="900"/>
        </w:trPr>
        <w:tc>
          <w:tcPr>
            <w:tcW w:w="3120" w:type="dxa"/>
            <w:noWrap/>
            <w:hideMark/>
          </w:tcPr>
          <w:p w14:paraId="70F7F216" w14:textId="77777777" w:rsidR="00341385" w:rsidRPr="00341385" w:rsidRDefault="00341385" w:rsidP="00341385">
            <w:pPr>
              <w:suppressAutoHyphens w:val="0"/>
              <w:autoSpaceDN/>
              <w:rPr>
                <w:rFonts w:eastAsia="Times New Roman" w:cs="Calibri"/>
                <w:color w:val="000000"/>
                <w:kern w:val="0"/>
                <w:lang w:eastAsia="hr-HR"/>
              </w:rPr>
            </w:pPr>
            <w:r w:rsidRPr="00341385">
              <w:rPr>
                <w:rFonts w:eastAsia="Times New Roman" w:cs="Calibri"/>
                <w:color w:val="000000"/>
                <w:kern w:val="0"/>
                <w:lang w:eastAsia="hr-HR"/>
              </w:rPr>
              <w:t> </w:t>
            </w:r>
          </w:p>
        </w:tc>
        <w:tc>
          <w:tcPr>
            <w:tcW w:w="3440" w:type="dxa"/>
            <w:noWrap/>
            <w:hideMark/>
          </w:tcPr>
          <w:p w14:paraId="730F2A47" w14:textId="77777777" w:rsidR="00341385" w:rsidRPr="00341385" w:rsidRDefault="00341385" w:rsidP="00341385">
            <w:pPr>
              <w:suppressAutoHyphens w:val="0"/>
              <w:autoSpaceDN/>
              <w:rPr>
                <w:rFonts w:eastAsia="Times New Roman" w:cs="Calibri"/>
                <w:color w:val="000000"/>
                <w:kern w:val="0"/>
                <w:lang w:eastAsia="hr-HR"/>
              </w:rPr>
            </w:pPr>
            <w:r w:rsidRPr="00341385">
              <w:rPr>
                <w:rFonts w:eastAsia="Times New Roman" w:cs="Calibri"/>
                <w:color w:val="000000"/>
                <w:kern w:val="0"/>
                <w:lang w:eastAsia="hr-HR"/>
              </w:rPr>
              <w:t> </w:t>
            </w:r>
          </w:p>
        </w:tc>
        <w:tc>
          <w:tcPr>
            <w:tcW w:w="3340" w:type="dxa"/>
            <w:hideMark/>
          </w:tcPr>
          <w:p w14:paraId="27D5E267" w14:textId="77777777" w:rsidR="00341385" w:rsidRPr="00C21F05" w:rsidRDefault="00341385" w:rsidP="00C21F05">
            <w:pPr>
              <w:suppressAutoHyphens w:val="0"/>
              <w:autoSpaceDN/>
              <w:rPr>
                <w:rFonts w:ascii="Montserrat" w:eastAsiaTheme="minorHAnsi" w:hAnsi="Montserrat" w:cstheme="minorBidi"/>
                <w:kern w:val="0"/>
                <w:sz w:val="20"/>
                <w:szCs w:val="20"/>
                <w:lang w:bidi="hr-HR"/>
              </w:rPr>
            </w:pPr>
            <w:r w:rsidRPr="00C21F05">
              <w:rPr>
                <w:rFonts w:ascii="Montserrat" w:eastAsiaTheme="minorHAnsi" w:hAnsi="Montserrat" w:cstheme="minorBidi"/>
                <w:kern w:val="0"/>
                <w:sz w:val="20"/>
                <w:szCs w:val="20"/>
                <w:lang w:bidi="hr-HR"/>
              </w:rPr>
              <w:t xml:space="preserve">Zavrti top igre u Cro Casinu - Registriraj se i zavrti se do top bonusa </w:t>
            </w:r>
          </w:p>
        </w:tc>
      </w:tr>
    </w:tbl>
    <w:p w14:paraId="2F341657" w14:textId="366B6CE9" w:rsidR="005278C9" w:rsidRDefault="005278C9" w:rsidP="0059506B"/>
    <w:p w14:paraId="15E4538F" w14:textId="20A6A10D" w:rsidR="00B7393C" w:rsidRPr="002133A8" w:rsidRDefault="00B508B1" w:rsidP="0059506B">
      <w:pPr>
        <w:rPr>
          <w:rFonts w:ascii="Montserrat" w:hAnsi="Montserrat"/>
          <w:sz w:val="20"/>
          <w:szCs w:val="20"/>
        </w:rPr>
      </w:pPr>
      <w:r w:rsidRPr="002133A8">
        <w:rPr>
          <w:rFonts w:ascii="Montserrat" w:hAnsi="Montserrat"/>
          <w:sz w:val="20"/>
          <w:szCs w:val="20"/>
        </w:rPr>
        <w:lastRenderedPageBreak/>
        <w:t xml:space="preserve">Fokus na nagrade i dobitke nije začuđujući, jer veliki broj </w:t>
      </w:r>
      <w:r w:rsidR="00992128">
        <w:rPr>
          <w:rFonts w:ascii="Montserrat" w:hAnsi="Montserrat"/>
          <w:sz w:val="20"/>
          <w:szCs w:val="20"/>
        </w:rPr>
        <w:t>oglašivača</w:t>
      </w:r>
      <w:r w:rsidRPr="002133A8">
        <w:rPr>
          <w:rFonts w:ascii="Montserrat" w:hAnsi="Montserrat"/>
          <w:sz w:val="20"/>
          <w:szCs w:val="20"/>
        </w:rPr>
        <w:t xml:space="preserve"> pokušava privu</w:t>
      </w:r>
      <w:r w:rsidR="0033318E" w:rsidRPr="002133A8">
        <w:rPr>
          <w:rFonts w:ascii="Montserrat" w:hAnsi="Montserrat"/>
          <w:sz w:val="20"/>
          <w:szCs w:val="20"/>
        </w:rPr>
        <w:t>ć</w:t>
      </w:r>
      <w:r w:rsidRPr="002133A8">
        <w:rPr>
          <w:rFonts w:ascii="Montserrat" w:hAnsi="Montserrat"/>
          <w:sz w:val="20"/>
          <w:szCs w:val="20"/>
        </w:rPr>
        <w:t>i igrače</w:t>
      </w:r>
      <w:r w:rsidR="0033318E" w:rsidRPr="002133A8">
        <w:rPr>
          <w:rFonts w:ascii="Montserrat" w:hAnsi="Montserrat"/>
          <w:sz w:val="20"/>
          <w:szCs w:val="20"/>
        </w:rPr>
        <w:t xml:space="preserve"> različitim bonusima.</w:t>
      </w:r>
      <w:r w:rsidR="00A90914" w:rsidRPr="002133A8">
        <w:rPr>
          <w:rFonts w:ascii="Montserrat" w:hAnsi="Montserrat"/>
          <w:sz w:val="20"/>
          <w:szCs w:val="20"/>
        </w:rPr>
        <w:t xml:space="preserve"> To se prvenstveno donosi na online kasina. </w:t>
      </w:r>
      <w:r w:rsidR="00EA53B7" w:rsidRPr="002133A8">
        <w:rPr>
          <w:rFonts w:ascii="Montserrat" w:hAnsi="Montserrat"/>
          <w:sz w:val="20"/>
          <w:szCs w:val="20"/>
        </w:rPr>
        <w:t xml:space="preserve"> </w:t>
      </w:r>
      <w:r w:rsidR="00A90914" w:rsidRPr="002133A8">
        <w:rPr>
          <w:rFonts w:ascii="Montserrat" w:hAnsi="Montserrat"/>
          <w:sz w:val="20"/>
          <w:szCs w:val="20"/>
        </w:rPr>
        <w:t>Od 26 oglasa za kasino njih 14 oglašavalo je različite vrste nagrada za igrače, od bonu</w:t>
      </w:r>
      <w:r w:rsidR="00950043" w:rsidRPr="002133A8">
        <w:rPr>
          <w:rFonts w:ascii="Montserrat" w:hAnsi="Montserrat"/>
          <w:sz w:val="20"/>
          <w:szCs w:val="20"/>
        </w:rPr>
        <w:t>sa</w:t>
      </w:r>
      <w:r w:rsidR="00A90914" w:rsidRPr="002133A8">
        <w:rPr>
          <w:rFonts w:ascii="Montserrat" w:hAnsi="Montserrat"/>
          <w:sz w:val="20"/>
          <w:szCs w:val="20"/>
        </w:rPr>
        <w:t xml:space="preserve"> na računu do besplatnih </w:t>
      </w:r>
      <w:r w:rsidR="002133A8">
        <w:rPr>
          <w:rFonts w:ascii="Montserrat" w:hAnsi="Montserrat"/>
          <w:sz w:val="20"/>
          <w:szCs w:val="20"/>
        </w:rPr>
        <w:t>vrtnji.</w:t>
      </w:r>
    </w:p>
    <w:p w14:paraId="6C258D2F" w14:textId="16243C42" w:rsidR="0024746E" w:rsidRDefault="00A72C6F" w:rsidP="0059506B">
      <w:r>
        <w:rPr>
          <w:noProof/>
          <w:lang w:eastAsia="hr-HR"/>
        </w:rPr>
        <w:drawing>
          <wp:inline distT="0" distB="0" distL="0" distR="0" wp14:anchorId="7648D42B" wp14:editId="55927B7A">
            <wp:extent cx="6229350" cy="3471545"/>
            <wp:effectExtent l="0" t="0" r="0" b="14605"/>
            <wp:docPr id="1070527999" name="Chart 1">
              <a:extLst xmlns:a="http://schemas.openxmlformats.org/drawingml/2006/main">
                <a:ext uri="{FF2B5EF4-FFF2-40B4-BE49-F238E27FC236}">
                  <a16:creationId xmlns:a16="http://schemas.microsoft.com/office/drawing/2014/main" id="{E3FCF644-555A-9587-8E8C-DE1018732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7DCE99" w14:textId="383C056E" w:rsidR="0033516E" w:rsidRDefault="0033516E" w:rsidP="0033516E">
      <w:pPr>
        <w:pStyle w:val="Caption"/>
      </w:pPr>
      <w:r w:rsidRPr="0033516E">
        <w:rPr>
          <w:b/>
          <w:bCs/>
        </w:rPr>
        <w:t xml:space="preserve">Graf </w:t>
      </w:r>
      <w:r w:rsidRPr="0033516E">
        <w:rPr>
          <w:b/>
          <w:bCs/>
        </w:rPr>
        <w:fldChar w:fldCharType="begin"/>
      </w:r>
      <w:r w:rsidRPr="0033516E">
        <w:rPr>
          <w:b/>
          <w:bCs/>
        </w:rPr>
        <w:instrText xml:space="preserve"> SEQ Graf \* ARABIC </w:instrText>
      </w:r>
      <w:r w:rsidRPr="0033516E">
        <w:rPr>
          <w:b/>
          <w:bCs/>
        </w:rPr>
        <w:fldChar w:fldCharType="separate"/>
      </w:r>
      <w:r w:rsidR="006076A1">
        <w:rPr>
          <w:b/>
          <w:bCs/>
          <w:noProof/>
        </w:rPr>
        <w:t>6</w:t>
      </w:r>
      <w:r w:rsidRPr="0033516E">
        <w:rPr>
          <w:b/>
          <w:bCs/>
        </w:rPr>
        <w:fldChar w:fldCharType="end"/>
      </w:r>
      <w:r>
        <w:t xml:space="preserve"> Odnos broja oglasa i broja oglasa koji sadrži neku vrstu bonusa prema oglašivaču</w:t>
      </w:r>
    </w:p>
    <w:p w14:paraId="562EBC0A" w14:textId="34F34239" w:rsidR="00525E52" w:rsidRPr="001C7CEC" w:rsidRDefault="001A4A5C" w:rsidP="001C7CEC">
      <w:pPr>
        <w:rPr>
          <w:rFonts w:ascii="Montserrat" w:eastAsiaTheme="minorHAnsi" w:hAnsi="Montserrat" w:cstheme="minorBidi"/>
          <w:kern w:val="0"/>
          <w:sz w:val="20"/>
          <w:szCs w:val="20"/>
          <w:lang w:bidi="hr-HR"/>
        </w:rPr>
      </w:pPr>
      <w:r w:rsidRPr="001C7CEC">
        <w:rPr>
          <w:rFonts w:ascii="Montserrat" w:eastAsiaTheme="minorHAnsi" w:hAnsi="Montserrat" w:cstheme="minorBidi"/>
          <w:kern w:val="0"/>
          <w:sz w:val="20"/>
          <w:szCs w:val="20"/>
          <w:lang w:bidi="hr-HR"/>
        </w:rPr>
        <w:t xml:space="preserve">Neki oglašivači u svakom </w:t>
      </w:r>
      <w:r w:rsidR="00950043" w:rsidRPr="001C7CEC">
        <w:rPr>
          <w:rFonts w:ascii="Montserrat" w:eastAsiaTheme="minorHAnsi" w:hAnsi="Montserrat" w:cstheme="minorBidi"/>
          <w:kern w:val="0"/>
          <w:sz w:val="20"/>
          <w:szCs w:val="20"/>
          <w:lang w:bidi="hr-HR"/>
        </w:rPr>
        <w:t xml:space="preserve">svom </w:t>
      </w:r>
      <w:r w:rsidRPr="001C7CEC">
        <w:rPr>
          <w:rFonts w:ascii="Montserrat" w:eastAsiaTheme="minorHAnsi" w:hAnsi="Montserrat" w:cstheme="minorBidi"/>
          <w:kern w:val="0"/>
          <w:sz w:val="20"/>
          <w:szCs w:val="20"/>
          <w:lang w:bidi="hr-HR"/>
        </w:rPr>
        <w:t xml:space="preserve">oglasu nude bonus, poput Arena </w:t>
      </w:r>
      <w:r w:rsidR="00D57B80" w:rsidRPr="001C7CEC">
        <w:rPr>
          <w:rFonts w:ascii="Montserrat" w:eastAsiaTheme="minorHAnsi" w:hAnsi="Montserrat" w:cstheme="minorBidi"/>
          <w:kern w:val="0"/>
          <w:sz w:val="20"/>
          <w:szCs w:val="20"/>
          <w:lang w:bidi="hr-HR"/>
        </w:rPr>
        <w:t xml:space="preserve">Casina </w:t>
      </w:r>
      <w:r w:rsidR="00262B75" w:rsidRPr="001C7CEC">
        <w:rPr>
          <w:rFonts w:ascii="Montserrat" w:eastAsiaTheme="minorHAnsi" w:hAnsi="Montserrat" w:cstheme="minorBidi"/>
          <w:kern w:val="0"/>
          <w:sz w:val="20"/>
          <w:szCs w:val="20"/>
          <w:lang w:bidi="hr-HR"/>
        </w:rPr>
        <w:t xml:space="preserve">i Admiral </w:t>
      </w:r>
      <w:r w:rsidR="0033516E" w:rsidRPr="001C7CEC">
        <w:rPr>
          <w:rFonts w:ascii="Montserrat" w:eastAsiaTheme="minorHAnsi" w:hAnsi="Montserrat" w:cstheme="minorBidi"/>
          <w:kern w:val="0"/>
          <w:sz w:val="20"/>
          <w:szCs w:val="20"/>
          <w:lang w:bidi="hr-HR"/>
        </w:rPr>
        <w:t>C</w:t>
      </w:r>
      <w:r w:rsidR="00262B75" w:rsidRPr="001C7CEC">
        <w:rPr>
          <w:rFonts w:ascii="Montserrat" w:eastAsiaTheme="minorHAnsi" w:hAnsi="Montserrat" w:cstheme="minorBidi"/>
          <w:kern w:val="0"/>
          <w:sz w:val="20"/>
          <w:szCs w:val="20"/>
          <w:lang w:bidi="hr-HR"/>
        </w:rPr>
        <w:t xml:space="preserve">asina, dok drugi oglašivači </w:t>
      </w:r>
      <w:r w:rsidR="00B23674" w:rsidRPr="001C7CEC">
        <w:rPr>
          <w:rFonts w:ascii="Montserrat" w:eastAsiaTheme="minorHAnsi" w:hAnsi="Montserrat" w:cstheme="minorBidi"/>
          <w:kern w:val="0"/>
          <w:sz w:val="20"/>
          <w:szCs w:val="20"/>
          <w:lang w:bidi="hr-HR"/>
        </w:rPr>
        <w:t xml:space="preserve">posebne ponude </w:t>
      </w:r>
      <w:r w:rsidR="00262B75" w:rsidRPr="001C7CEC">
        <w:rPr>
          <w:rFonts w:ascii="Montserrat" w:eastAsiaTheme="minorHAnsi" w:hAnsi="Montserrat" w:cstheme="minorBidi"/>
          <w:kern w:val="0"/>
          <w:sz w:val="20"/>
          <w:szCs w:val="20"/>
          <w:lang w:bidi="hr-HR"/>
        </w:rPr>
        <w:t xml:space="preserve">povezuju s novim igrama ili uslugama. Tako Hrvatska </w:t>
      </w:r>
      <w:r w:rsidR="00B23674" w:rsidRPr="001C7CEC">
        <w:rPr>
          <w:rFonts w:ascii="Montserrat" w:eastAsiaTheme="minorHAnsi" w:hAnsi="Montserrat" w:cstheme="minorBidi"/>
          <w:kern w:val="0"/>
          <w:sz w:val="20"/>
          <w:szCs w:val="20"/>
          <w:lang w:bidi="hr-HR"/>
        </w:rPr>
        <w:t>lutrija bonu</w:t>
      </w:r>
      <w:r w:rsidR="00950043" w:rsidRPr="001C7CEC">
        <w:rPr>
          <w:rFonts w:ascii="Montserrat" w:eastAsiaTheme="minorHAnsi" w:hAnsi="Montserrat" w:cstheme="minorBidi"/>
          <w:kern w:val="0"/>
          <w:sz w:val="20"/>
          <w:szCs w:val="20"/>
          <w:lang w:bidi="hr-HR"/>
        </w:rPr>
        <w:t>s</w:t>
      </w:r>
      <w:r w:rsidR="00B23674" w:rsidRPr="001C7CEC">
        <w:rPr>
          <w:rFonts w:ascii="Montserrat" w:eastAsiaTheme="minorHAnsi" w:hAnsi="Montserrat" w:cstheme="minorBidi"/>
          <w:kern w:val="0"/>
          <w:sz w:val="20"/>
          <w:szCs w:val="20"/>
          <w:lang w:bidi="hr-HR"/>
        </w:rPr>
        <w:t xml:space="preserve"> povezuje samo s uslugom Cro Casina, </w:t>
      </w:r>
      <w:r w:rsidR="00950043" w:rsidRPr="001C7CEC">
        <w:rPr>
          <w:rFonts w:ascii="Montserrat" w:eastAsiaTheme="minorHAnsi" w:hAnsi="Montserrat" w:cstheme="minorBidi"/>
          <w:kern w:val="0"/>
          <w:sz w:val="20"/>
          <w:szCs w:val="20"/>
          <w:lang w:bidi="hr-HR"/>
        </w:rPr>
        <w:t xml:space="preserve">a </w:t>
      </w:r>
      <w:r w:rsidR="00D57C8D" w:rsidRPr="001C7CEC">
        <w:rPr>
          <w:rFonts w:ascii="Montserrat" w:eastAsiaTheme="minorHAnsi" w:hAnsi="Montserrat" w:cstheme="minorBidi"/>
          <w:kern w:val="0"/>
          <w:sz w:val="20"/>
          <w:szCs w:val="20"/>
          <w:lang w:bidi="hr-HR"/>
        </w:rPr>
        <w:t xml:space="preserve">Germania s novom igrom. </w:t>
      </w:r>
    </w:p>
    <w:p w14:paraId="28BE9040" w14:textId="77777777" w:rsidR="002133A8" w:rsidRPr="001C7CEC" w:rsidRDefault="002133A8" w:rsidP="001C7CEC">
      <w:pPr>
        <w:rPr>
          <w:rFonts w:ascii="Montserrat" w:eastAsiaTheme="minorHAnsi" w:hAnsi="Montserrat" w:cstheme="minorBidi"/>
          <w:kern w:val="0"/>
          <w:sz w:val="20"/>
          <w:szCs w:val="20"/>
          <w:lang w:bidi="hr-HR"/>
        </w:rPr>
      </w:pPr>
    </w:p>
    <w:p w14:paraId="38259D0E" w14:textId="77777777" w:rsidR="000923E8" w:rsidRDefault="000923E8" w:rsidP="000923E8">
      <w:pPr>
        <w:keepNext/>
        <w:spacing w:line="240" w:lineRule="auto"/>
      </w:pPr>
      <w:r w:rsidRPr="00C53634">
        <w:rPr>
          <w:rFonts w:ascii="Montserrat" w:hAnsi="Montserrat"/>
          <w:noProof/>
          <w:lang w:eastAsia="hr-HR"/>
        </w:rPr>
        <w:drawing>
          <wp:inline distT="0" distB="0" distL="0" distR="0" wp14:anchorId="2669BB95" wp14:editId="7C23D70C">
            <wp:extent cx="4352925" cy="2280920"/>
            <wp:effectExtent l="0" t="0" r="9525" b="5080"/>
            <wp:docPr id="2097461388" name="Chart 1">
              <a:extLst xmlns:a="http://schemas.openxmlformats.org/drawingml/2006/main">
                <a:ext uri="{FF2B5EF4-FFF2-40B4-BE49-F238E27FC236}">
                  <a16:creationId xmlns:a16="http://schemas.microsoft.com/office/drawing/2014/main" id="{422734A2-8C6D-3D8B-A019-B8A856D02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7AC794" w14:textId="183D922E" w:rsidR="000923E8" w:rsidRPr="00C53634" w:rsidRDefault="000923E8" w:rsidP="000923E8">
      <w:pPr>
        <w:pStyle w:val="Caption"/>
        <w:rPr>
          <w:rFonts w:ascii="Montserrat" w:hAnsi="Montserrat"/>
        </w:rPr>
      </w:pPr>
      <w:r w:rsidRPr="00C53634">
        <w:rPr>
          <w:rFonts w:ascii="Montserrat" w:hAnsi="Montserrat"/>
          <w:b/>
          <w:bCs/>
        </w:rPr>
        <w:t xml:space="preserve">Graf </w:t>
      </w:r>
      <w:r w:rsidRPr="00C53634">
        <w:rPr>
          <w:rFonts w:ascii="Montserrat" w:hAnsi="Montserrat"/>
          <w:b/>
          <w:bCs/>
        </w:rPr>
        <w:fldChar w:fldCharType="begin"/>
      </w:r>
      <w:r w:rsidRPr="00C53634">
        <w:rPr>
          <w:rFonts w:ascii="Montserrat" w:hAnsi="Montserrat"/>
          <w:b/>
          <w:bCs/>
        </w:rPr>
        <w:instrText xml:space="preserve"> SEQ Graf \* ARABIC </w:instrText>
      </w:r>
      <w:r w:rsidRPr="00C53634">
        <w:rPr>
          <w:rFonts w:ascii="Montserrat" w:hAnsi="Montserrat"/>
          <w:b/>
          <w:bCs/>
        </w:rPr>
        <w:fldChar w:fldCharType="separate"/>
      </w:r>
      <w:r w:rsidR="006076A1" w:rsidRPr="00C53634">
        <w:rPr>
          <w:rFonts w:ascii="Montserrat" w:hAnsi="Montserrat"/>
          <w:b/>
          <w:bCs/>
          <w:noProof/>
        </w:rPr>
        <w:t>7</w:t>
      </w:r>
      <w:r w:rsidRPr="00C53634">
        <w:rPr>
          <w:rFonts w:ascii="Montserrat" w:hAnsi="Montserrat"/>
          <w:b/>
          <w:bCs/>
        </w:rPr>
        <w:fldChar w:fldCharType="end"/>
      </w:r>
      <w:r w:rsidRPr="00C53634">
        <w:rPr>
          <w:rFonts w:ascii="Montserrat" w:hAnsi="Montserrat"/>
        </w:rPr>
        <w:t xml:space="preserve"> Udjeli "motivacijskih nagrada" za igrače</w:t>
      </w:r>
    </w:p>
    <w:p w14:paraId="1CC5A606" w14:textId="5355A980" w:rsidR="002133A8" w:rsidRDefault="002133A8" w:rsidP="005504EA">
      <w:pPr>
        <w:rPr>
          <w:rFonts w:ascii="Montserrat" w:eastAsiaTheme="minorHAnsi" w:hAnsi="Montserrat" w:cstheme="minorBidi"/>
          <w:kern w:val="0"/>
          <w:sz w:val="20"/>
          <w:szCs w:val="20"/>
          <w:lang w:bidi="hr-HR"/>
        </w:rPr>
      </w:pPr>
      <w:r w:rsidRPr="001C7CEC">
        <w:rPr>
          <w:rFonts w:ascii="Montserrat" w:eastAsiaTheme="minorHAnsi" w:hAnsi="Montserrat" w:cstheme="minorBidi"/>
          <w:kern w:val="0"/>
          <w:sz w:val="20"/>
          <w:szCs w:val="20"/>
          <w:lang w:bidi="hr-HR"/>
        </w:rPr>
        <w:lastRenderedPageBreak/>
        <w:t>Oglašivači nude različite vrste nagrada korisnicima njihovih usluga. Obično se radi o bonusu na računu i/ili besplatnim spinovima. Najčešće je ipak riječ o kombinaciji spinova i bonusa (50%), a potom samom bonusu na računu igrača (36%).</w:t>
      </w:r>
    </w:p>
    <w:p w14:paraId="09C46520" w14:textId="6C2AAA20" w:rsidR="00156A12" w:rsidRPr="00C07E5E" w:rsidRDefault="005504EA" w:rsidP="00C07E5E">
      <w:pPr>
        <w:rPr>
          <w:rFonts w:ascii="Montserrat" w:eastAsiaTheme="minorHAnsi" w:hAnsi="Montserrat" w:cstheme="minorBidi"/>
          <w:kern w:val="0"/>
          <w:sz w:val="20"/>
          <w:szCs w:val="20"/>
          <w:lang w:bidi="hr-HR"/>
        </w:rPr>
      </w:pPr>
      <w:r w:rsidRPr="000B4484">
        <w:rPr>
          <w:rFonts w:ascii="Montserrat" w:eastAsiaTheme="minorHAnsi" w:hAnsi="Montserrat" w:cstheme="minorBidi"/>
          <w:kern w:val="0"/>
          <w:sz w:val="20"/>
          <w:szCs w:val="20"/>
          <w:lang w:bidi="hr-HR"/>
        </w:rPr>
        <w:t xml:space="preserve">Motivacijske nagrade kao metoda privlačenja igrača vezane su isključivo uz online casina. Kladionice i lutrijske igre nemaju ovu vrstu motivacije igrača na sudjelovanje. </w:t>
      </w:r>
    </w:p>
    <w:p w14:paraId="24B45F23" w14:textId="058D138E" w:rsidR="00F04106" w:rsidRPr="00156A12" w:rsidRDefault="00F04106" w:rsidP="00F04106">
      <w:pPr>
        <w:suppressAutoHyphens w:val="0"/>
        <w:autoSpaceDN/>
        <w:jc w:val="both"/>
        <w:rPr>
          <w:rFonts w:ascii="Montserrat" w:eastAsiaTheme="minorHAnsi" w:hAnsi="Montserrat" w:cstheme="minorBidi"/>
          <w:b/>
          <w:bCs/>
          <w:kern w:val="0"/>
          <w:sz w:val="20"/>
          <w:szCs w:val="20"/>
          <w:lang w:bidi="hr-HR"/>
        </w:rPr>
      </w:pPr>
      <w:r w:rsidRPr="00156A12">
        <w:rPr>
          <w:rFonts w:ascii="Montserrat" w:eastAsiaTheme="minorHAnsi" w:hAnsi="Montserrat" w:cstheme="minorBidi"/>
          <w:b/>
          <w:bCs/>
          <w:kern w:val="0"/>
          <w:sz w:val="20"/>
          <w:szCs w:val="20"/>
          <w:lang w:bidi="hr-HR"/>
        </w:rPr>
        <w:t>Analiza usklađenost</w:t>
      </w:r>
      <w:r w:rsidR="00397DDC" w:rsidRPr="00156A12">
        <w:rPr>
          <w:rFonts w:ascii="Montserrat" w:eastAsiaTheme="minorHAnsi" w:hAnsi="Montserrat" w:cstheme="minorBidi"/>
          <w:b/>
          <w:bCs/>
          <w:kern w:val="0"/>
          <w:sz w:val="20"/>
          <w:szCs w:val="20"/>
          <w:lang w:bidi="hr-HR"/>
        </w:rPr>
        <w:t xml:space="preserve">i </w:t>
      </w:r>
      <w:r w:rsidRPr="00156A12">
        <w:rPr>
          <w:rFonts w:ascii="Montserrat" w:eastAsiaTheme="minorHAnsi" w:hAnsi="Montserrat" w:cstheme="minorBidi"/>
          <w:b/>
          <w:bCs/>
          <w:kern w:val="0"/>
          <w:sz w:val="20"/>
          <w:szCs w:val="20"/>
          <w:lang w:bidi="hr-HR"/>
        </w:rPr>
        <w:t xml:space="preserve">sadržaja </w:t>
      </w:r>
      <w:r w:rsidR="00397DDC" w:rsidRPr="00156A12">
        <w:rPr>
          <w:rFonts w:ascii="Montserrat" w:eastAsiaTheme="minorHAnsi" w:hAnsi="Montserrat" w:cstheme="minorBidi"/>
          <w:b/>
          <w:bCs/>
          <w:kern w:val="0"/>
          <w:sz w:val="20"/>
          <w:szCs w:val="20"/>
          <w:lang w:bidi="hr-HR"/>
        </w:rPr>
        <w:t xml:space="preserve">AVKK </w:t>
      </w:r>
      <w:r w:rsidRPr="00156A12">
        <w:rPr>
          <w:rFonts w:ascii="Montserrat" w:eastAsiaTheme="minorHAnsi" w:hAnsi="Montserrat" w:cstheme="minorBidi"/>
          <w:b/>
          <w:bCs/>
          <w:kern w:val="0"/>
          <w:sz w:val="20"/>
          <w:szCs w:val="20"/>
          <w:lang w:bidi="hr-HR"/>
        </w:rPr>
        <w:t xml:space="preserve">vezane uz igre na sreću </w:t>
      </w:r>
      <w:r w:rsidR="00F3198D" w:rsidRPr="00156A12">
        <w:rPr>
          <w:rFonts w:ascii="Montserrat" w:eastAsiaTheme="minorHAnsi" w:hAnsi="Montserrat" w:cstheme="minorBidi"/>
          <w:b/>
          <w:bCs/>
          <w:kern w:val="0"/>
          <w:sz w:val="20"/>
          <w:szCs w:val="20"/>
          <w:lang w:bidi="hr-HR"/>
        </w:rPr>
        <w:t xml:space="preserve">s </w:t>
      </w:r>
      <w:r w:rsidRPr="00156A12">
        <w:rPr>
          <w:rFonts w:ascii="Montserrat" w:eastAsiaTheme="minorHAnsi" w:hAnsi="Montserrat" w:cstheme="minorBidi"/>
          <w:b/>
          <w:bCs/>
          <w:kern w:val="0"/>
          <w:sz w:val="20"/>
          <w:szCs w:val="20"/>
          <w:lang w:bidi="hr-HR"/>
        </w:rPr>
        <w:t xml:space="preserve">pravnom regulativom u dijelu koji se odnosi na poruku o postojanju rizika razvijanja ovisnosti o igrama na sreću te </w:t>
      </w:r>
      <w:r w:rsidR="00993080" w:rsidRPr="00156A12">
        <w:rPr>
          <w:rFonts w:ascii="Montserrat" w:eastAsiaTheme="minorHAnsi" w:hAnsi="Montserrat" w:cstheme="minorBidi"/>
          <w:b/>
          <w:bCs/>
          <w:kern w:val="0"/>
          <w:sz w:val="20"/>
          <w:szCs w:val="20"/>
          <w:lang w:bidi="hr-HR"/>
        </w:rPr>
        <w:t xml:space="preserve">zvučno upozorenje </w:t>
      </w:r>
      <w:r w:rsidR="00C57955" w:rsidRPr="00156A12">
        <w:rPr>
          <w:rFonts w:ascii="Montserrat" w:eastAsiaTheme="minorHAnsi" w:hAnsi="Montserrat" w:cstheme="minorBidi"/>
          <w:b/>
          <w:bCs/>
          <w:kern w:val="0"/>
          <w:sz w:val="20"/>
          <w:szCs w:val="20"/>
          <w:lang w:bidi="hr-HR"/>
        </w:rPr>
        <w:t xml:space="preserve">ili </w:t>
      </w:r>
      <w:r w:rsidRPr="00156A12">
        <w:rPr>
          <w:rFonts w:ascii="Montserrat" w:eastAsiaTheme="minorHAnsi" w:hAnsi="Montserrat" w:cstheme="minorBidi"/>
          <w:b/>
          <w:bCs/>
          <w:kern w:val="0"/>
          <w:sz w:val="20"/>
          <w:szCs w:val="20"/>
          <w:lang w:bidi="hr-HR"/>
        </w:rPr>
        <w:t>vizualni simbol koji se odnosi na upozorenje o neprimjerenosti sadržaja za maloljetnike</w:t>
      </w:r>
    </w:p>
    <w:p w14:paraId="36B296E9" w14:textId="2480F775" w:rsidR="00F04106" w:rsidRPr="00F04106" w:rsidRDefault="00F04106" w:rsidP="00F04106">
      <w:pPr>
        <w:suppressAutoHyphens w:val="0"/>
        <w:autoSpaceDN/>
        <w:spacing w:line="259" w:lineRule="auto"/>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t xml:space="preserve">Pregled spotova za igre na sreću uključivao je analizu usklađenosti audiovizualne komercijalne komunikacije za igre na sreću sa odredbama članka 21., </w:t>
      </w:r>
      <w:r w:rsidR="00AB254F">
        <w:rPr>
          <w:rFonts w:ascii="Montserrat" w:eastAsiaTheme="minorHAnsi" w:hAnsi="Montserrat" w:cstheme="minorBidi"/>
          <w:kern w:val="0"/>
          <w:sz w:val="20"/>
          <w:szCs w:val="20"/>
          <w:lang w:bidi="hr-HR"/>
        </w:rPr>
        <w:t>s</w:t>
      </w:r>
      <w:r w:rsidRPr="00F04106">
        <w:rPr>
          <w:rFonts w:ascii="Montserrat" w:eastAsiaTheme="minorHAnsi" w:hAnsi="Montserrat" w:cstheme="minorBidi"/>
          <w:kern w:val="0"/>
          <w:sz w:val="20"/>
          <w:szCs w:val="20"/>
          <w:lang w:bidi="hr-HR"/>
        </w:rPr>
        <w:t xml:space="preserve">tavka 11. </w:t>
      </w:r>
      <w:r w:rsidR="00F315F1">
        <w:rPr>
          <w:rFonts w:ascii="Montserrat" w:eastAsiaTheme="minorHAnsi" w:hAnsi="Montserrat" w:cstheme="minorBidi"/>
          <w:kern w:val="0"/>
          <w:sz w:val="20"/>
          <w:szCs w:val="20"/>
          <w:lang w:bidi="hr-HR"/>
        </w:rPr>
        <w:t xml:space="preserve">te </w:t>
      </w:r>
      <w:r w:rsidR="00472ADE">
        <w:rPr>
          <w:rFonts w:ascii="Montserrat" w:eastAsiaTheme="minorHAnsi" w:hAnsi="Montserrat" w:cstheme="minorBidi"/>
          <w:kern w:val="0"/>
          <w:sz w:val="20"/>
          <w:szCs w:val="20"/>
          <w:lang w:bidi="hr-HR"/>
        </w:rPr>
        <w:t xml:space="preserve">članka 24. stavka 3. </w:t>
      </w:r>
      <w:r w:rsidRPr="00156A12">
        <w:rPr>
          <w:rFonts w:ascii="Montserrat" w:eastAsiaTheme="minorHAnsi" w:hAnsi="Montserrat" w:cstheme="minorBidi"/>
          <w:i/>
          <w:iCs/>
          <w:kern w:val="0"/>
          <w:sz w:val="20"/>
          <w:szCs w:val="20"/>
          <w:lang w:bidi="hr-HR"/>
        </w:rPr>
        <w:t>Zakona o elektroničkim medijima</w:t>
      </w:r>
      <w:r w:rsidRPr="00F04106">
        <w:rPr>
          <w:rFonts w:ascii="Montserrat" w:eastAsiaTheme="minorHAnsi" w:hAnsi="Montserrat" w:cstheme="minorBidi"/>
          <w:kern w:val="0"/>
          <w:sz w:val="20"/>
          <w:szCs w:val="20"/>
          <w:lang w:bidi="hr-HR"/>
        </w:rPr>
        <w:t xml:space="preserve"> te </w:t>
      </w:r>
      <w:r w:rsidR="00F24C39">
        <w:rPr>
          <w:rFonts w:ascii="Montserrat" w:eastAsiaTheme="minorHAnsi" w:hAnsi="Montserrat" w:cstheme="minorBidi"/>
          <w:kern w:val="0"/>
          <w:sz w:val="20"/>
          <w:szCs w:val="20"/>
          <w:lang w:bidi="hr-HR"/>
        </w:rPr>
        <w:t xml:space="preserve">na </w:t>
      </w:r>
      <w:r w:rsidRPr="00F04106">
        <w:rPr>
          <w:rFonts w:ascii="Montserrat" w:eastAsiaTheme="minorHAnsi" w:hAnsi="Montserrat" w:cstheme="minorBidi"/>
          <w:kern w:val="0"/>
          <w:sz w:val="20"/>
          <w:szCs w:val="20"/>
          <w:lang w:bidi="hr-HR"/>
        </w:rPr>
        <w:t>usklađenost s člankom 13. stavak 1. i 2.</w:t>
      </w:r>
      <w:r w:rsidR="00F24C39">
        <w:rPr>
          <w:rFonts w:ascii="Montserrat" w:eastAsiaTheme="minorHAnsi" w:hAnsi="Montserrat" w:cstheme="minorBidi"/>
          <w:kern w:val="0"/>
          <w:sz w:val="20"/>
          <w:szCs w:val="20"/>
          <w:lang w:bidi="hr-HR"/>
        </w:rPr>
        <w:t xml:space="preserve">. </w:t>
      </w:r>
      <w:r w:rsidR="00F24C39" w:rsidRPr="00156A12">
        <w:rPr>
          <w:rFonts w:ascii="Montserrat" w:eastAsiaTheme="minorHAnsi" w:hAnsi="Montserrat" w:cstheme="minorBidi"/>
          <w:i/>
          <w:iCs/>
          <w:kern w:val="0"/>
          <w:sz w:val="20"/>
          <w:szCs w:val="20"/>
          <w:lang w:bidi="hr-HR"/>
        </w:rPr>
        <w:t>Pravilnika o zaštiti maloljetnika u elek</w:t>
      </w:r>
      <w:r w:rsidR="00487E5B" w:rsidRPr="00156A12">
        <w:rPr>
          <w:rFonts w:ascii="Montserrat" w:eastAsiaTheme="minorHAnsi" w:hAnsi="Montserrat" w:cstheme="minorBidi"/>
          <w:i/>
          <w:iCs/>
          <w:kern w:val="0"/>
          <w:sz w:val="20"/>
          <w:szCs w:val="20"/>
          <w:lang w:bidi="hr-HR"/>
        </w:rPr>
        <w:t>troničkim medijim</w:t>
      </w:r>
      <w:r w:rsidR="00487E5B">
        <w:rPr>
          <w:rFonts w:ascii="Montserrat" w:eastAsiaTheme="minorHAnsi" w:hAnsi="Montserrat" w:cstheme="minorBidi"/>
          <w:kern w:val="0"/>
          <w:sz w:val="20"/>
          <w:szCs w:val="20"/>
          <w:lang w:bidi="hr-HR"/>
        </w:rPr>
        <w:t xml:space="preserve">a, </w:t>
      </w:r>
      <w:r w:rsidR="00FF692D">
        <w:rPr>
          <w:rFonts w:ascii="Montserrat" w:eastAsiaTheme="minorHAnsi" w:hAnsi="Montserrat" w:cstheme="minorBidi"/>
          <w:kern w:val="0"/>
          <w:sz w:val="20"/>
          <w:szCs w:val="20"/>
          <w:lang w:bidi="hr-HR"/>
        </w:rPr>
        <w:t xml:space="preserve">a </w:t>
      </w:r>
      <w:r w:rsidRPr="00F04106">
        <w:rPr>
          <w:rFonts w:ascii="Montserrat" w:eastAsiaTheme="minorHAnsi" w:hAnsi="Montserrat" w:cstheme="minorBidi"/>
          <w:kern w:val="0"/>
          <w:sz w:val="20"/>
          <w:szCs w:val="20"/>
          <w:lang w:bidi="hr-HR"/>
        </w:rPr>
        <w:t xml:space="preserve">koji se odnose na upozorenje o primjerenosti sadržaja za maloljetnike te poruku o postojanju rizika razvijanja ovisnosti o igrama na sreću. </w:t>
      </w:r>
    </w:p>
    <w:p w14:paraId="02BFC8E2" w14:textId="342A62A7" w:rsidR="00F04106" w:rsidRPr="00156A12" w:rsidRDefault="00F04106" w:rsidP="00F04106">
      <w:pPr>
        <w:suppressAutoHyphens w:val="0"/>
        <w:autoSpaceDN/>
        <w:jc w:val="both"/>
        <w:rPr>
          <w:rFonts w:ascii="Montserrat" w:eastAsiaTheme="minorHAnsi" w:hAnsi="Montserrat" w:cstheme="minorBidi"/>
          <w:kern w:val="0"/>
          <w:sz w:val="20"/>
          <w:szCs w:val="20"/>
        </w:rPr>
      </w:pPr>
      <w:r w:rsidRPr="00F04106">
        <w:rPr>
          <w:rFonts w:ascii="Montserrat" w:eastAsiaTheme="minorHAnsi" w:hAnsi="Montserrat" w:cstheme="minorBidi"/>
          <w:kern w:val="0"/>
          <w:sz w:val="20"/>
          <w:szCs w:val="20"/>
        </w:rPr>
        <w:t xml:space="preserve">Sukladno odredbi članka 21. stavak 11. ZEM-a propisano je da “audiovizualne komercijalne komunikacije vezane uz igre na sreću </w:t>
      </w:r>
      <w:r w:rsidR="00156A12">
        <w:rPr>
          <w:rFonts w:ascii="Montserrat" w:eastAsiaTheme="minorHAnsi" w:hAnsi="Montserrat" w:cstheme="minorBidi"/>
          <w:kern w:val="0"/>
          <w:sz w:val="20"/>
          <w:szCs w:val="20"/>
        </w:rPr>
        <w:t>„</w:t>
      </w:r>
      <w:r w:rsidRPr="00156A12">
        <w:rPr>
          <w:rFonts w:ascii="Montserrat" w:eastAsiaTheme="minorHAnsi" w:hAnsi="Montserrat" w:cstheme="minorBidi"/>
          <w:kern w:val="0"/>
          <w:sz w:val="20"/>
          <w:szCs w:val="20"/>
        </w:rPr>
        <w:t>moraju sadržavati poruku o postojanju rizika razvijanja ovisnosti o igrama na sreću.”</w:t>
      </w:r>
    </w:p>
    <w:p w14:paraId="55DF307D" w14:textId="0EA266E0" w:rsidR="00F04106" w:rsidRDefault="00487E5B" w:rsidP="00156A12">
      <w:pPr>
        <w:spacing w:after="0" w:line="276" w:lineRule="auto"/>
        <w:rPr>
          <w:rFonts w:ascii="Montserrat" w:eastAsiaTheme="minorHAnsi" w:hAnsi="Montserrat" w:cstheme="minorBidi"/>
          <w:kern w:val="0"/>
          <w:sz w:val="20"/>
          <w:szCs w:val="20"/>
        </w:rPr>
      </w:pPr>
      <w:r w:rsidRPr="00EF5992">
        <w:rPr>
          <w:rFonts w:ascii="Montserrat" w:eastAsiaTheme="minorHAnsi" w:hAnsi="Montserrat" w:cstheme="minorBidi"/>
          <w:kern w:val="0"/>
          <w:sz w:val="20"/>
          <w:szCs w:val="20"/>
        </w:rPr>
        <w:t xml:space="preserve">Sukladno čl. </w:t>
      </w:r>
      <w:r w:rsidR="00B41351" w:rsidRPr="00EF5992">
        <w:rPr>
          <w:rFonts w:ascii="Montserrat" w:eastAsiaTheme="minorHAnsi" w:hAnsi="Montserrat" w:cstheme="minorBidi"/>
          <w:kern w:val="0"/>
          <w:sz w:val="20"/>
          <w:szCs w:val="20"/>
        </w:rPr>
        <w:t xml:space="preserve">24. st. 3., </w:t>
      </w:r>
      <w:r w:rsidR="00156A12">
        <w:rPr>
          <w:rFonts w:ascii="Montserrat" w:eastAsiaTheme="minorHAnsi" w:hAnsi="Montserrat" w:cstheme="minorBidi"/>
          <w:kern w:val="0"/>
          <w:sz w:val="20"/>
          <w:szCs w:val="20"/>
        </w:rPr>
        <w:t>„</w:t>
      </w:r>
      <w:r w:rsidR="006E540E">
        <w:rPr>
          <w:rFonts w:ascii="Montserrat" w:eastAsiaTheme="minorHAnsi" w:hAnsi="Montserrat" w:cstheme="minorBidi"/>
          <w:kern w:val="0"/>
          <w:sz w:val="20"/>
          <w:szCs w:val="20"/>
        </w:rPr>
        <w:t>a</w:t>
      </w:r>
      <w:r w:rsidR="00EF5992" w:rsidRPr="00EF5992">
        <w:rPr>
          <w:rFonts w:ascii="Montserrat" w:eastAsiaTheme="minorHAnsi" w:hAnsi="Montserrat" w:cstheme="minorBidi"/>
          <w:kern w:val="0"/>
          <w:sz w:val="20"/>
          <w:szCs w:val="20"/>
        </w:rPr>
        <w:t xml:space="preserve">udiovizualne medijske usluge i radijske programe za koje je vjerojatno da bi mogli naštetiti fizičkom, mentalnom ili moralnom razvoju maloljetnika nije dopušteno objavljivati, osim kada je pružatelj medijske usluge osigurao, odabirom vremena emitiranja, alatima za provjeru dobi ili bilo kojom tehničkom mjerom, da ih maloljetnici u području prijenosa neće, uobičajeno, čuti ili gledati. </w:t>
      </w:r>
      <w:r w:rsidR="00EF5992" w:rsidRPr="00156A12">
        <w:rPr>
          <w:rFonts w:ascii="Montserrat" w:eastAsiaTheme="minorHAnsi" w:hAnsi="Montserrat" w:cstheme="minorBidi"/>
          <w:kern w:val="0"/>
          <w:sz w:val="20"/>
          <w:szCs w:val="20"/>
        </w:rPr>
        <w:t>Ako se audiovizualne komercijalne komunikacije vezane uz igre na sreću te audiovizualne medijske usluge i radijski programi emitiraju u nekodiranom obliku, pružatelj medijske usluge obvezan je osigurati da im prethodi zvučno upozorenje ili da ih je moguće prepoznati s pomoću vizualnih simbola za cijelo vrijeme njihova trajanj</w:t>
      </w:r>
      <w:r w:rsidR="00156A12">
        <w:rPr>
          <w:rFonts w:ascii="Montserrat" w:eastAsiaTheme="minorHAnsi" w:hAnsi="Montserrat" w:cstheme="minorBidi"/>
          <w:kern w:val="0"/>
          <w:sz w:val="20"/>
          <w:szCs w:val="20"/>
        </w:rPr>
        <w:t>a“</w:t>
      </w:r>
    </w:p>
    <w:p w14:paraId="55320EE2" w14:textId="77777777" w:rsidR="00156A12" w:rsidRPr="00F04106" w:rsidRDefault="00156A12" w:rsidP="00156A12">
      <w:pPr>
        <w:spacing w:after="0" w:line="276" w:lineRule="auto"/>
        <w:rPr>
          <w:rFonts w:ascii="Montserrat" w:eastAsiaTheme="minorHAnsi" w:hAnsi="Montserrat" w:cstheme="minorBidi"/>
          <w:kern w:val="0"/>
          <w:sz w:val="20"/>
          <w:szCs w:val="20"/>
        </w:rPr>
      </w:pPr>
    </w:p>
    <w:p w14:paraId="735F46E6" w14:textId="7C71E6D0" w:rsidR="00F04106" w:rsidRPr="00F04106" w:rsidRDefault="00F04106" w:rsidP="00F04106">
      <w:pPr>
        <w:shd w:val="clear" w:color="auto" w:fill="FFFFFF"/>
        <w:suppressAutoHyphens w:val="0"/>
        <w:autoSpaceDN/>
        <w:spacing w:after="48" w:line="240" w:lineRule="auto"/>
        <w:jc w:val="both"/>
        <w:textAlignment w:val="baseline"/>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t xml:space="preserve">Člankom 13. stavak 1. i 2. Pravilnika propisano je da „ako se audiovizualne komercijalne komunikacije vezane uz igre na sreću emitiraju u nekodiranom obliku, pružatelj medijske usluge obvezan je osigurati da im </w:t>
      </w:r>
      <w:r w:rsidRPr="00156A12">
        <w:rPr>
          <w:rFonts w:ascii="Montserrat" w:eastAsiaTheme="minorHAnsi" w:hAnsi="Montserrat" w:cstheme="minorBidi"/>
          <w:kern w:val="0"/>
          <w:sz w:val="20"/>
          <w:szCs w:val="20"/>
          <w:lang w:bidi="hr-HR"/>
        </w:rPr>
        <w:t>prethodi zvučno</w:t>
      </w:r>
      <w:r w:rsidRPr="00156A12">
        <w:rPr>
          <w:rFonts w:ascii="Times New Roman" w:eastAsia="Times New Roman" w:hAnsi="Times New Roman"/>
          <w:kern w:val="0"/>
          <w:sz w:val="24"/>
          <w:szCs w:val="24"/>
          <w:lang w:val="en-GB" w:eastAsia="en-GB"/>
        </w:rPr>
        <w:t xml:space="preserve"> </w:t>
      </w:r>
      <w:r w:rsidRPr="00156A12">
        <w:rPr>
          <w:rFonts w:ascii="Montserrat" w:eastAsiaTheme="minorHAnsi" w:hAnsi="Montserrat" w:cstheme="minorBidi"/>
          <w:kern w:val="0"/>
          <w:sz w:val="20"/>
          <w:szCs w:val="20"/>
          <w:lang w:bidi="hr-HR"/>
        </w:rPr>
        <w:t>upozorenje iz članka 6. Pravilnika »Sadržaj koji slijedi nije primjeren za maloljetnike mlađe od 18 godina« ili da ih je moguće prepoznati s pomoću vizualnog simbola kategorije »18« za cijelo vrijeme njihova trajanja“ te da  „</w:t>
      </w:r>
      <w:bookmarkStart w:id="1" w:name="_Hlk160180366"/>
      <w:r w:rsidRPr="00156A12">
        <w:rPr>
          <w:rFonts w:ascii="Montserrat" w:eastAsiaTheme="minorHAnsi" w:hAnsi="Montserrat" w:cstheme="minorBidi"/>
          <w:kern w:val="0"/>
          <w:sz w:val="20"/>
          <w:szCs w:val="20"/>
          <w:lang w:bidi="hr-HR"/>
        </w:rPr>
        <w:t>audiovizualne komercijalne komunikacije vezane uz igre na sreću moraju sadržavati poruku o postojanju rizika razvijanja ovisnosti o igrama na sreću. Ova poruka mora biti napisana odgovarajućom veličinom slova i primjerenog trajanja tako da ju je moguće bez poteškoća pročitati.</w:t>
      </w:r>
      <w:bookmarkEnd w:id="1"/>
      <w:r w:rsidRPr="00156A12">
        <w:rPr>
          <w:rFonts w:ascii="Montserrat" w:eastAsiaTheme="minorHAnsi" w:hAnsi="Montserrat" w:cstheme="minorBidi"/>
          <w:kern w:val="0"/>
          <w:sz w:val="20"/>
          <w:szCs w:val="20"/>
          <w:lang w:bidi="hr-HR"/>
        </w:rPr>
        <w:t>“</w:t>
      </w:r>
    </w:p>
    <w:p w14:paraId="6F5A7FF2" w14:textId="77777777" w:rsidR="00156A12" w:rsidRDefault="00156A12" w:rsidP="00F04106">
      <w:pPr>
        <w:shd w:val="clear" w:color="auto" w:fill="FFFFFF"/>
        <w:suppressAutoHyphens w:val="0"/>
        <w:autoSpaceDN/>
        <w:spacing w:after="48" w:line="240" w:lineRule="auto"/>
        <w:jc w:val="both"/>
        <w:textAlignment w:val="baseline"/>
        <w:rPr>
          <w:rFonts w:ascii="Montserrat" w:eastAsiaTheme="minorHAnsi" w:hAnsi="Montserrat" w:cstheme="minorBidi"/>
          <w:kern w:val="0"/>
          <w:sz w:val="20"/>
          <w:szCs w:val="20"/>
          <w:lang w:bidi="hr-HR"/>
        </w:rPr>
      </w:pPr>
    </w:p>
    <w:p w14:paraId="2E152F39" w14:textId="1D5343C2" w:rsidR="00F04106" w:rsidRPr="00F04106" w:rsidRDefault="00F04106" w:rsidP="00F04106">
      <w:pPr>
        <w:shd w:val="clear" w:color="auto" w:fill="FFFFFF"/>
        <w:suppressAutoHyphens w:val="0"/>
        <w:autoSpaceDN/>
        <w:spacing w:after="48" w:line="240" w:lineRule="auto"/>
        <w:jc w:val="both"/>
        <w:textAlignment w:val="baseline"/>
        <w:rPr>
          <w:rFonts w:ascii="Montserrat" w:eastAsia="Times New Roman" w:hAnsi="Montserrat"/>
          <w:kern w:val="0"/>
          <w:sz w:val="20"/>
          <w:szCs w:val="20"/>
          <w:lang w:eastAsia="en-GB" w:bidi="hr-HR"/>
        </w:rPr>
      </w:pPr>
      <w:r w:rsidRPr="00F04106">
        <w:rPr>
          <w:rFonts w:ascii="Montserrat" w:eastAsiaTheme="minorHAnsi" w:hAnsi="Montserrat" w:cstheme="minorBidi"/>
          <w:kern w:val="0"/>
          <w:sz w:val="20"/>
          <w:szCs w:val="20"/>
          <w:lang w:bidi="hr-HR"/>
        </w:rPr>
        <w:t xml:space="preserve">U analizu je </w:t>
      </w:r>
      <w:r w:rsidR="00156A12">
        <w:rPr>
          <w:rFonts w:ascii="Montserrat" w:eastAsiaTheme="minorHAnsi" w:hAnsi="Montserrat" w:cstheme="minorBidi"/>
          <w:kern w:val="0"/>
          <w:sz w:val="20"/>
          <w:szCs w:val="20"/>
          <w:lang w:bidi="hr-HR"/>
        </w:rPr>
        <w:t xml:space="preserve">bilo </w:t>
      </w:r>
      <w:r w:rsidRPr="00F04106">
        <w:rPr>
          <w:rFonts w:ascii="Montserrat" w:eastAsiaTheme="minorHAnsi" w:hAnsi="Montserrat" w:cstheme="minorBidi"/>
          <w:kern w:val="0"/>
          <w:sz w:val="20"/>
          <w:szCs w:val="20"/>
          <w:lang w:bidi="hr-HR"/>
        </w:rPr>
        <w:t>uključeno 9 televizijskih kanala s nacionalnom koncesijom – HTV1, HTV2, RTL Televizija, RTL 2, RTL Kockica, Nova TV, Doma TV, Sportska TV i CMC te 47 vrsti spotova koji su se emitirali u analiziranom razdoblju na navedenim televizijskim kanalima.</w:t>
      </w:r>
    </w:p>
    <w:p w14:paraId="7DC15CCB" w14:textId="77777777" w:rsidR="00F04106" w:rsidRPr="00F04106" w:rsidRDefault="00F04106" w:rsidP="00F04106">
      <w:pPr>
        <w:suppressAutoHyphens w:val="0"/>
        <w:autoSpaceDN/>
        <w:spacing w:line="259" w:lineRule="auto"/>
        <w:rPr>
          <w:rFonts w:ascii="Montserrat" w:eastAsiaTheme="minorHAnsi" w:hAnsi="Montserrat" w:cstheme="minorBidi"/>
          <w:kern w:val="0"/>
          <w:sz w:val="20"/>
          <w:szCs w:val="20"/>
          <w:lang w:bidi="hr-HR"/>
        </w:rPr>
      </w:pPr>
    </w:p>
    <w:p w14:paraId="7E11D5B2" w14:textId="77777777" w:rsidR="00F04106" w:rsidRPr="00F04106" w:rsidRDefault="00F04106" w:rsidP="00F04106">
      <w:pPr>
        <w:suppressAutoHyphens w:val="0"/>
        <w:autoSpaceDN/>
        <w:spacing w:line="259" w:lineRule="auto"/>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t xml:space="preserve">Na televizijskim kanalima uključenima u analizu oglašavalo se 9 različitih pružatelja usluga igara na sreću: </w:t>
      </w:r>
    </w:p>
    <w:p w14:paraId="0D401AE8" w14:textId="77777777" w:rsidR="00F04106" w:rsidRPr="00F04106" w:rsidRDefault="00F04106" w:rsidP="00F04106">
      <w:pPr>
        <w:numPr>
          <w:ilvl w:val="0"/>
          <w:numId w:val="8"/>
        </w:numPr>
        <w:suppressAutoHyphens w:val="0"/>
        <w:autoSpaceDN/>
        <w:spacing w:line="259" w:lineRule="auto"/>
        <w:contextualSpacing/>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lastRenderedPageBreak/>
        <w:t xml:space="preserve">Top </w:t>
      </w:r>
      <w:proofErr w:type="spellStart"/>
      <w:r w:rsidRPr="00F04106">
        <w:rPr>
          <w:rFonts w:ascii="Montserrat" w:eastAsiaTheme="minorHAnsi" w:hAnsi="Montserrat" w:cstheme="minorBidi"/>
          <w:kern w:val="0"/>
          <w:sz w:val="20"/>
          <w:szCs w:val="20"/>
          <w:lang w:bidi="hr-HR"/>
        </w:rPr>
        <w:t>Games</w:t>
      </w:r>
      <w:proofErr w:type="spellEnd"/>
      <w:r w:rsidRPr="00F04106">
        <w:rPr>
          <w:rFonts w:ascii="Montserrat" w:eastAsiaTheme="minorHAnsi" w:hAnsi="Montserrat" w:cstheme="minorBidi"/>
          <w:kern w:val="0"/>
          <w:sz w:val="20"/>
          <w:szCs w:val="20"/>
          <w:lang w:bidi="hr-HR"/>
        </w:rPr>
        <w:t xml:space="preserve"> d.o.o.: </w:t>
      </w:r>
    </w:p>
    <w:p w14:paraId="6F54F8E4" w14:textId="77777777" w:rsidR="00F04106" w:rsidRPr="00F04106" w:rsidRDefault="00F04106" w:rsidP="00F04106">
      <w:pPr>
        <w:numPr>
          <w:ilvl w:val="0"/>
          <w:numId w:val="8"/>
        </w:numPr>
        <w:suppressAutoHyphens w:val="0"/>
        <w:autoSpaceDN/>
        <w:spacing w:line="259" w:lineRule="auto"/>
        <w:contextualSpacing/>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t>Germania Sport d.o.o.</w:t>
      </w:r>
    </w:p>
    <w:p w14:paraId="29DD2F07" w14:textId="77777777" w:rsidR="00F04106" w:rsidRPr="00F04106" w:rsidRDefault="00F04106" w:rsidP="00F04106">
      <w:pPr>
        <w:numPr>
          <w:ilvl w:val="0"/>
          <w:numId w:val="8"/>
        </w:numPr>
        <w:suppressAutoHyphens w:val="0"/>
        <w:autoSpaceDN/>
        <w:spacing w:line="259" w:lineRule="auto"/>
        <w:contextualSpacing/>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t>SUPER IGRA d.o.o.</w:t>
      </w:r>
    </w:p>
    <w:p w14:paraId="2561DE1C" w14:textId="77777777" w:rsidR="00F04106" w:rsidRPr="00F04106" w:rsidRDefault="00F04106" w:rsidP="00F04106">
      <w:pPr>
        <w:numPr>
          <w:ilvl w:val="0"/>
          <w:numId w:val="8"/>
        </w:numPr>
        <w:suppressAutoHyphens w:val="0"/>
        <w:autoSpaceDN/>
        <w:spacing w:line="259" w:lineRule="auto"/>
        <w:contextualSpacing/>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t>INTERIGRE d.o.o.</w:t>
      </w:r>
    </w:p>
    <w:p w14:paraId="3692A559" w14:textId="77777777" w:rsidR="00F04106" w:rsidRPr="00F04106" w:rsidRDefault="00F04106" w:rsidP="00F04106">
      <w:pPr>
        <w:numPr>
          <w:ilvl w:val="0"/>
          <w:numId w:val="8"/>
        </w:numPr>
        <w:suppressAutoHyphens w:val="0"/>
        <w:autoSpaceDN/>
        <w:spacing w:line="259" w:lineRule="auto"/>
        <w:contextualSpacing/>
        <w:rPr>
          <w:rFonts w:ascii="Montserrat" w:eastAsiaTheme="minorHAnsi" w:hAnsi="Montserrat" w:cstheme="minorBidi"/>
          <w:kern w:val="0"/>
          <w:sz w:val="20"/>
          <w:szCs w:val="20"/>
          <w:lang w:bidi="hr-HR"/>
        </w:rPr>
      </w:pPr>
      <w:proofErr w:type="spellStart"/>
      <w:r w:rsidRPr="00F04106">
        <w:rPr>
          <w:rFonts w:ascii="Montserrat" w:eastAsiaTheme="minorHAnsi" w:hAnsi="Montserrat" w:cstheme="minorBidi"/>
          <w:kern w:val="0"/>
          <w:sz w:val="20"/>
          <w:szCs w:val="20"/>
          <w:lang w:bidi="hr-HR"/>
        </w:rPr>
        <w:t>Rebuy</w:t>
      </w:r>
      <w:proofErr w:type="spellEnd"/>
      <w:r w:rsidRPr="00F04106">
        <w:rPr>
          <w:rFonts w:ascii="Montserrat" w:eastAsiaTheme="minorHAnsi" w:hAnsi="Montserrat" w:cstheme="minorBidi"/>
          <w:kern w:val="0"/>
          <w:sz w:val="20"/>
          <w:szCs w:val="20"/>
          <w:lang w:bidi="hr-HR"/>
        </w:rPr>
        <w:t xml:space="preserve"> </w:t>
      </w:r>
      <w:proofErr w:type="spellStart"/>
      <w:r w:rsidRPr="00F04106">
        <w:rPr>
          <w:rFonts w:ascii="Montserrat" w:eastAsiaTheme="minorHAnsi" w:hAnsi="Montserrat" w:cstheme="minorBidi"/>
          <w:kern w:val="0"/>
          <w:sz w:val="20"/>
          <w:szCs w:val="20"/>
          <w:lang w:bidi="hr-HR"/>
        </w:rPr>
        <w:t>Stars</w:t>
      </w:r>
      <w:proofErr w:type="spellEnd"/>
      <w:r w:rsidRPr="00F04106">
        <w:rPr>
          <w:rFonts w:ascii="Montserrat" w:eastAsiaTheme="minorHAnsi" w:hAnsi="Montserrat" w:cstheme="minorBidi"/>
          <w:kern w:val="0"/>
          <w:sz w:val="20"/>
          <w:szCs w:val="20"/>
          <w:lang w:bidi="hr-HR"/>
        </w:rPr>
        <w:t xml:space="preserve"> d.o.o.</w:t>
      </w:r>
    </w:p>
    <w:p w14:paraId="32DE249E" w14:textId="77777777" w:rsidR="00F04106" w:rsidRPr="00F04106" w:rsidRDefault="00F04106" w:rsidP="00F04106">
      <w:pPr>
        <w:numPr>
          <w:ilvl w:val="0"/>
          <w:numId w:val="8"/>
        </w:numPr>
        <w:suppressAutoHyphens w:val="0"/>
        <w:autoSpaceDN/>
        <w:spacing w:line="259" w:lineRule="auto"/>
        <w:contextualSpacing/>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t>Super Sport d.o.o.</w:t>
      </w:r>
    </w:p>
    <w:p w14:paraId="0F2FA0B6" w14:textId="77777777" w:rsidR="00F04106" w:rsidRPr="00F04106" w:rsidRDefault="00F04106" w:rsidP="00F04106">
      <w:pPr>
        <w:numPr>
          <w:ilvl w:val="0"/>
          <w:numId w:val="8"/>
        </w:numPr>
        <w:suppressAutoHyphens w:val="0"/>
        <w:autoSpaceDN/>
        <w:spacing w:line="259" w:lineRule="auto"/>
        <w:contextualSpacing/>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t>FAVORIT SPORTSKA KLADIONICA d.o.o. </w:t>
      </w:r>
    </w:p>
    <w:p w14:paraId="31351B64" w14:textId="77777777" w:rsidR="00F04106" w:rsidRPr="00F04106" w:rsidRDefault="00F04106" w:rsidP="00F04106">
      <w:pPr>
        <w:numPr>
          <w:ilvl w:val="0"/>
          <w:numId w:val="8"/>
        </w:numPr>
        <w:suppressAutoHyphens w:val="0"/>
        <w:autoSpaceDN/>
        <w:spacing w:line="259" w:lineRule="auto"/>
        <w:contextualSpacing/>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t xml:space="preserve">Prva Sportska Kladionica </w:t>
      </w:r>
    </w:p>
    <w:p w14:paraId="080E8CA7" w14:textId="0CD8ECEA" w:rsidR="00F04106" w:rsidRDefault="00F04106" w:rsidP="00F04106">
      <w:pPr>
        <w:numPr>
          <w:ilvl w:val="0"/>
          <w:numId w:val="8"/>
        </w:numPr>
        <w:suppressAutoHyphens w:val="0"/>
        <w:autoSpaceDN/>
        <w:spacing w:line="259" w:lineRule="auto"/>
        <w:contextualSpacing/>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t>Hrvatska Lutrija d.o.o. </w:t>
      </w:r>
    </w:p>
    <w:p w14:paraId="6227B1D7" w14:textId="77777777" w:rsidR="00156A12" w:rsidRPr="00156A12" w:rsidRDefault="00156A12" w:rsidP="008052CB">
      <w:pPr>
        <w:suppressAutoHyphens w:val="0"/>
        <w:autoSpaceDN/>
        <w:spacing w:line="259" w:lineRule="auto"/>
        <w:ind w:left="720"/>
        <w:contextualSpacing/>
        <w:rPr>
          <w:rFonts w:ascii="Montserrat" w:eastAsiaTheme="minorHAnsi" w:hAnsi="Montserrat" w:cstheme="minorBidi"/>
          <w:kern w:val="0"/>
          <w:sz w:val="20"/>
          <w:szCs w:val="20"/>
          <w:lang w:bidi="hr-HR"/>
        </w:rPr>
      </w:pPr>
    </w:p>
    <w:p w14:paraId="3EC2352B" w14:textId="2ED2DFAB" w:rsidR="00F04106" w:rsidRPr="00F04106" w:rsidRDefault="00F04106" w:rsidP="00F04106">
      <w:pPr>
        <w:suppressAutoHyphens w:val="0"/>
        <w:autoSpaceDN/>
        <w:spacing w:line="259" w:lineRule="auto"/>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t xml:space="preserve">Od ukupno 47 različitih vrsti spotova koje je obuhvatila analiza, njih 21 </w:t>
      </w:r>
      <w:r w:rsidR="00156A12">
        <w:rPr>
          <w:rFonts w:ascii="Montserrat" w:eastAsiaTheme="minorHAnsi" w:hAnsi="Montserrat" w:cstheme="minorBidi"/>
          <w:kern w:val="0"/>
          <w:sz w:val="20"/>
          <w:szCs w:val="20"/>
          <w:lang w:bidi="hr-HR"/>
        </w:rPr>
        <w:t xml:space="preserve">su </w:t>
      </w:r>
      <w:r w:rsidRPr="00F04106">
        <w:rPr>
          <w:rFonts w:ascii="Montserrat" w:eastAsiaTheme="minorHAnsi" w:hAnsi="Montserrat" w:cstheme="minorBidi"/>
          <w:kern w:val="0"/>
          <w:sz w:val="20"/>
          <w:szCs w:val="20"/>
          <w:lang w:bidi="hr-HR"/>
        </w:rPr>
        <w:t>oglas</w:t>
      </w:r>
      <w:r w:rsidR="00156A12">
        <w:rPr>
          <w:rFonts w:ascii="Montserrat" w:eastAsiaTheme="minorHAnsi" w:hAnsi="Montserrat" w:cstheme="minorBidi"/>
          <w:kern w:val="0"/>
          <w:sz w:val="20"/>
          <w:szCs w:val="20"/>
          <w:lang w:bidi="hr-HR"/>
        </w:rPr>
        <w:t>i</w:t>
      </w:r>
      <w:r w:rsidRPr="00F04106">
        <w:rPr>
          <w:rFonts w:ascii="Montserrat" w:eastAsiaTheme="minorHAnsi" w:hAnsi="Montserrat" w:cstheme="minorBidi"/>
          <w:kern w:val="0"/>
          <w:sz w:val="20"/>
          <w:szCs w:val="20"/>
          <w:lang w:bidi="hr-HR"/>
        </w:rPr>
        <w:t xml:space="preserve"> za proizvode Hrvatske lutrije. </w:t>
      </w:r>
    </w:p>
    <w:p w14:paraId="4295CAF5" w14:textId="00424933" w:rsidR="00F04106" w:rsidRPr="00F04106" w:rsidRDefault="008A45CB" w:rsidP="00F04106">
      <w:pPr>
        <w:suppressAutoHyphens w:val="0"/>
        <w:autoSpaceDN/>
        <w:spacing w:line="259" w:lineRule="auto"/>
        <w:rPr>
          <w:rFonts w:ascii="Montserrat" w:eastAsiaTheme="minorHAnsi" w:hAnsi="Montserrat" w:cstheme="minorBidi"/>
          <w:b/>
          <w:bCs/>
          <w:kern w:val="2"/>
          <w:sz w:val="20"/>
          <w:szCs w:val="20"/>
          <w14:ligatures w14:val="standardContextual"/>
        </w:rPr>
      </w:pPr>
      <w:r>
        <w:rPr>
          <w:rFonts w:ascii="Montserrat" w:eastAsiaTheme="minorHAnsi" w:hAnsi="Montserrat" w:cstheme="minorBidi"/>
          <w:b/>
          <w:bCs/>
          <w:kern w:val="2"/>
          <w:sz w:val="20"/>
          <w:szCs w:val="20"/>
          <w14:ligatures w14:val="standardContextual"/>
        </w:rPr>
        <w:t>O</w:t>
      </w:r>
      <w:r w:rsidR="00F04106" w:rsidRPr="00F04106">
        <w:rPr>
          <w:rFonts w:ascii="Montserrat" w:eastAsiaTheme="minorHAnsi" w:hAnsi="Montserrat" w:cstheme="minorBidi"/>
          <w:b/>
          <w:bCs/>
          <w:kern w:val="2"/>
          <w:sz w:val="20"/>
          <w:szCs w:val="20"/>
          <w14:ligatures w14:val="standardContextual"/>
        </w:rPr>
        <w:t>glasi Hrvatske Lutrije</w:t>
      </w:r>
    </w:p>
    <w:p w14:paraId="0797FD30" w14:textId="77777777" w:rsidR="00F04106" w:rsidRPr="00F04106" w:rsidRDefault="00F04106" w:rsidP="00F04106">
      <w:pPr>
        <w:suppressAutoHyphens w:val="0"/>
        <w:autoSpaceDN/>
        <w:spacing w:line="259" w:lineRule="auto"/>
        <w:rPr>
          <w:rFonts w:ascii="Montserrat" w:eastAsiaTheme="minorHAnsi" w:hAnsi="Montserrat" w:cstheme="minorBidi"/>
          <w:kern w:val="2"/>
          <w:sz w:val="20"/>
          <w:szCs w:val="20"/>
          <w14:ligatures w14:val="standardContextual"/>
        </w:rPr>
      </w:pPr>
      <w:r w:rsidRPr="00F04106">
        <w:rPr>
          <w:rFonts w:ascii="Montserrat" w:eastAsiaTheme="minorHAnsi" w:hAnsi="Montserrat" w:cstheme="minorBidi"/>
          <w:kern w:val="2"/>
          <w:sz w:val="20"/>
          <w:szCs w:val="20"/>
          <w14:ligatures w14:val="standardContextual"/>
        </w:rPr>
        <w:t>Analizirani spotovi HL emitirali su se na sljedećim kanalima: HTV1, HTV2, RTL Televizija, RTL2, Nova TV, Doma TV i SPTV (svi analizirani kanali osim kanala CMC)</w:t>
      </w:r>
    </w:p>
    <w:p w14:paraId="5388C561" w14:textId="77777777" w:rsidR="00F04106" w:rsidRPr="00F04106" w:rsidRDefault="00F04106"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kern w:val="2"/>
          <w:sz w:val="20"/>
          <w:szCs w:val="20"/>
          <w14:ligatures w14:val="standardContextual"/>
        </w:rPr>
        <w:t>Analizom oglasa za proizvode Hrvatske lutrije, utvrđeno je da su svi pregledani oglasi imali oznaku „</w:t>
      </w:r>
      <w:r w:rsidRPr="00F04106">
        <w:rPr>
          <w:rFonts w:ascii="Montserrat" w:eastAsiaTheme="minorHAnsi" w:hAnsi="Montserrat" w:cstheme="minorBidi"/>
          <w:kern w:val="2"/>
          <w:sz w:val="20"/>
          <w:szCs w:val="20"/>
          <w:lang w:bidi="hr-HR"/>
          <w14:ligatures w14:val="standardContextual"/>
        </w:rPr>
        <w:t xml:space="preserve">18+“, koja je u svim oglasima bila prikazana kao crni ili bijeli prozirni krug, sa upisanom oznakom 18+ crne ili bijele boje. </w:t>
      </w:r>
    </w:p>
    <w:p w14:paraId="0FCD71D6" w14:textId="52607276" w:rsidR="00F04106" w:rsidRPr="00F04106" w:rsidRDefault="00F04106"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kern w:val="2"/>
          <w:sz w:val="20"/>
          <w:szCs w:val="20"/>
          <w:lang w:bidi="hr-HR"/>
          <w14:ligatures w14:val="standardContextual"/>
        </w:rPr>
        <w:t xml:space="preserve">U </w:t>
      </w:r>
      <w:r w:rsidR="000B37E3">
        <w:rPr>
          <w:rFonts w:ascii="Montserrat" w:eastAsiaTheme="minorHAnsi" w:hAnsi="Montserrat" w:cstheme="minorBidi"/>
          <w:kern w:val="2"/>
          <w:sz w:val="20"/>
          <w:szCs w:val="20"/>
          <w:lang w:bidi="hr-HR"/>
          <w14:ligatures w14:val="standardContextual"/>
        </w:rPr>
        <w:t xml:space="preserve">djelu oglasa klasifikacijska </w:t>
      </w:r>
      <w:r w:rsidRPr="00F04106">
        <w:rPr>
          <w:rFonts w:ascii="Montserrat" w:eastAsiaTheme="minorHAnsi" w:hAnsi="Montserrat" w:cstheme="minorBidi"/>
          <w:kern w:val="2"/>
          <w:sz w:val="20"/>
          <w:szCs w:val="20"/>
          <w:lang w:bidi="hr-HR"/>
          <w14:ligatures w14:val="standardContextual"/>
        </w:rPr>
        <w:t>oznak</w:t>
      </w:r>
      <w:r w:rsidR="000B37E3">
        <w:rPr>
          <w:rFonts w:ascii="Montserrat" w:eastAsiaTheme="minorHAnsi" w:hAnsi="Montserrat" w:cstheme="minorBidi"/>
          <w:kern w:val="2"/>
          <w:sz w:val="20"/>
          <w:szCs w:val="20"/>
          <w:lang w:bidi="hr-HR"/>
          <w14:ligatures w14:val="standardContextual"/>
        </w:rPr>
        <w:t>a bila je teško uočljiva</w:t>
      </w:r>
      <w:r w:rsidRPr="00F04106">
        <w:rPr>
          <w:rFonts w:ascii="Montserrat" w:eastAsiaTheme="minorHAnsi" w:hAnsi="Montserrat" w:cstheme="minorBidi"/>
          <w:kern w:val="2"/>
          <w:sz w:val="20"/>
          <w:szCs w:val="20"/>
          <w:lang w:bidi="hr-HR"/>
          <w14:ligatures w14:val="standardContextual"/>
        </w:rPr>
        <w:t>,</w:t>
      </w:r>
      <w:r w:rsidR="000B37E3">
        <w:rPr>
          <w:rFonts w:ascii="Montserrat" w:eastAsiaTheme="minorHAnsi" w:hAnsi="Montserrat" w:cstheme="minorBidi"/>
          <w:kern w:val="2"/>
          <w:sz w:val="20"/>
          <w:szCs w:val="20"/>
          <w:lang w:bidi="hr-HR"/>
          <w14:ligatures w14:val="standardContextual"/>
        </w:rPr>
        <w:t xml:space="preserve"> zbog premalog fonta.</w:t>
      </w:r>
      <w:r w:rsidRPr="00F04106">
        <w:rPr>
          <w:rFonts w:ascii="Montserrat" w:eastAsiaTheme="minorHAnsi" w:hAnsi="Montserrat" w:cstheme="minorBidi"/>
          <w:kern w:val="2"/>
          <w:sz w:val="20"/>
          <w:szCs w:val="20"/>
          <w:lang w:bidi="hr-HR"/>
          <w14:ligatures w14:val="standardContextual"/>
        </w:rPr>
        <w:t xml:space="preserve"> </w:t>
      </w:r>
      <w:r w:rsidR="000B37E3">
        <w:rPr>
          <w:rFonts w:ascii="Montserrat" w:eastAsiaTheme="minorHAnsi" w:hAnsi="Montserrat" w:cstheme="minorBidi"/>
          <w:kern w:val="2"/>
          <w:sz w:val="20"/>
          <w:szCs w:val="20"/>
          <w:lang w:bidi="hr-HR"/>
          <w14:ligatures w14:val="standardContextual"/>
        </w:rPr>
        <w:t>Oznaka je bila slabo uočljiva u četvrtini emitiranih oglasa HL.</w:t>
      </w:r>
    </w:p>
    <w:p w14:paraId="1707DD96" w14:textId="71AFB2BA" w:rsidR="00B57988" w:rsidRPr="00E341F0" w:rsidRDefault="00F04106" w:rsidP="00E341F0">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noProof/>
          <w:kern w:val="2"/>
          <w:sz w:val="20"/>
          <w:szCs w:val="20"/>
          <w:lang w:eastAsia="hr-HR"/>
          <w14:ligatures w14:val="standardContextual"/>
        </w:rPr>
        <w:drawing>
          <wp:inline distT="0" distB="0" distL="0" distR="0" wp14:anchorId="2EF14A56" wp14:editId="3735A512">
            <wp:extent cx="3633470" cy="2424112"/>
            <wp:effectExtent l="0" t="0" r="5080" b="14605"/>
            <wp:docPr id="17188314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F3B075" w14:textId="77777777" w:rsidR="00B57988" w:rsidRDefault="00B57988" w:rsidP="00F04106">
      <w:pPr>
        <w:shd w:val="clear" w:color="auto" w:fill="FFFFFF"/>
        <w:suppressAutoHyphens w:val="0"/>
        <w:autoSpaceDN/>
        <w:spacing w:after="48" w:line="240" w:lineRule="auto"/>
        <w:jc w:val="both"/>
        <w:textAlignment w:val="baseline"/>
        <w:rPr>
          <w:rFonts w:ascii="Montserrat" w:eastAsiaTheme="minorHAnsi" w:hAnsi="Montserrat" w:cstheme="minorBidi"/>
          <w:b/>
          <w:bCs/>
          <w:kern w:val="0"/>
          <w:sz w:val="20"/>
          <w:szCs w:val="20"/>
          <w:lang w:bidi="hr-HR"/>
        </w:rPr>
      </w:pPr>
    </w:p>
    <w:p w14:paraId="5EA4B475" w14:textId="49253CB9" w:rsidR="00C53634" w:rsidRPr="000B37E3" w:rsidRDefault="000B37E3" w:rsidP="000B37E3">
      <w:pPr>
        <w:shd w:val="clear" w:color="auto" w:fill="FFFFFF"/>
        <w:suppressAutoHyphens w:val="0"/>
        <w:autoSpaceDN/>
        <w:spacing w:after="48" w:line="240" w:lineRule="auto"/>
        <w:jc w:val="both"/>
        <w:textAlignment w:val="baseline"/>
        <w:rPr>
          <w:rFonts w:ascii="Montserrat" w:eastAsiaTheme="minorHAnsi" w:hAnsi="Montserrat" w:cstheme="minorBidi"/>
          <w:kern w:val="0"/>
          <w:sz w:val="20"/>
          <w:szCs w:val="20"/>
          <w:lang w:bidi="hr-HR"/>
        </w:rPr>
      </w:pPr>
      <w:r>
        <w:rPr>
          <w:rFonts w:ascii="Montserrat" w:eastAsiaTheme="minorHAnsi" w:hAnsi="Montserrat" w:cstheme="minorBidi"/>
          <w:kern w:val="0"/>
          <w:sz w:val="20"/>
          <w:szCs w:val="20"/>
          <w:lang w:bidi="hr-HR"/>
        </w:rPr>
        <w:t>Provjera u</w:t>
      </w:r>
      <w:r w:rsidR="00B62800" w:rsidRPr="000B37E3">
        <w:rPr>
          <w:rFonts w:ascii="Montserrat" w:eastAsiaTheme="minorHAnsi" w:hAnsi="Montserrat" w:cstheme="minorBidi"/>
          <w:kern w:val="0"/>
          <w:sz w:val="20"/>
          <w:szCs w:val="20"/>
          <w:lang w:bidi="hr-HR"/>
        </w:rPr>
        <w:t>sklađenost</w:t>
      </w:r>
      <w:r w:rsidR="006027B6" w:rsidRPr="000B37E3">
        <w:rPr>
          <w:rFonts w:ascii="Montserrat" w:eastAsiaTheme="minorHAnsi" w:hAnsi="Montserrat" w:cstheme="minorBidi"/>
          <w:kern w:val="0"/>
          <w:sz w:val="20"/>
          <w:szCs w:val="20"/>
          <w:lang w:bidi="hr-HR"/>
        </w:rPr>
        <w:t xml:space="preserve"> </w:t>
      </w:r>
      <w:r w:rsidR="00476C82" w:rsidRPr="000B37E3">
        <w:rPr>
          <w:rFonts w:ascii="Montserrat" w:eastAsiaTheme="minorHAnsi" w:hAnsi="Montserrat" w:cstheme="minorBidi"/>
          <w:kern w:val="0"/>
          <w:sz w:val="20"/>
          <w:szCs w:val="20"/>
          <w:lang w:bidi="hr-HR"/>
        </w:rPr>
        <w:t xml:space="preserve">sadržaja </w:t>
      </w:r>
      <w:r w:rsidR="00B62800" w:rsidRPr="000B37E3">
        <w:rPr>
          <w:rFonts w:ascii="Montserrat" w:eastAsiaTheme="minorHAnsi" w:hAnsi="Montserrat" w:cstheme="minorBidi"/>
          <w:kern w:val="0"/>
          <w:sz w:val="20"/>
          <w:szCs w:val="20"/>
          <w:lang w:bidi="hr-HR"/>
        </w:rPr>
        <w:t xml:space="preserve">oglasa za proizvode </w:t>
      </w:r>
      <w:r w:rsidR="00B57988" w:rsidRPr="000B37E3">
        <w:rPr>
          <w:rFonts w:ascii="Montserrat" w:eastAsiaTheme="minorHAnsi" w:hAnsi="Montserrat" w:cstheme="minorBidi"/>
          <w:kern w:val="0"/>
          <w:sz w:val="20"/>
          <w:szCs w:val="20"/>
          <w:lang w:bidi="hr-HR"/>
        </w:rPr>
        <w:t xml:space="preserve">Hrvatske lutrije </w:t>
      </w:r>
      <w:r w:rsidR="00476C82" w:rsidRPr="000B37E3">
        <w:rPr>
          <w:rFonts w:ascii="Montserrat" w:eastAsiaTheme="minorHAnsi" w:hAnsi="Montserrat" w:cstheme="minorBidi"/>
          <w:kern w:val="0"/>
          <w:sz w:val="20"/>
          <w:szCs w:val="20"/>
          <w:lang w:bidi="hr-HR"/>
        </w:rPr>
        <w:t xml:space="preserve">s člankom 13. st. 2. </w:t>
      </w:r>
      <w:r w:rsidR="00FD5528" w:rsidRPr="000B37E3">
        <w:rPr>
          <w:rFonts w:ascii="Montserrat" w:eastAsiaTheme="minorHAnsi" w:hAnsi="Montserrat" w:cstheme="minorBidi"/>
          <w:kern w:val="0"/>
          <w:sz w:val="20"/>
          <w:szCs w:val="20"/>
          <w:lang w:bidi="hr-HR"/>
        </w:rPr>
        <w:t>Pravilnika o zašt</w:t>
      </w:r>
      <w:r w:rsidR="004C513A" w:rsidRPr="000B37E3">
        <w:rPr>
          <w:rFonts w:ascii="Montserrat" w:eastAsiaTheme="minorHAnsi" w:hAnsi="Montserrat" w:cstheme="minorBidi"/>
          <w:kern w:val="0"/>
          <w:sz w:val="20"/>
          <w:szCs w:val="20"/>
          <w:lang w:bidi="hr-HR"/>
        </w:rPr>
        <w:t>iti maloljetnika u elektroničkim medijima</w:t>
      </w:r>
      <w:r w:rsidR="00833AA8" w:rsidRPr="000B37E3">
        <w:rPr>
          <w:rFonts w:ascii="Montserrat" w:eastAsiaTheme="minorHAnsi" w:hAnsi="Montserrat" w:cstheme="minorBidi"/>
          <w:kern w:val="0"/>
          <w:sz w:val="20"/>
          <w:szCs w:val="20"/>
          <w:lang w:bidi="hr-HR"/>
        </w:rPr>
        <w:t xml:space="preserve"> (poruka o postojanju ri</w:t>
      </w:r>
      <w:r w:rsidR="001D5072" w:rsidRPr="000B37E3">
        <w:rPr>
          <w:rFonts w:ascii="Montserrat" w:eastAsiaTheme="minorHAnsi" w:hAnsi="Montserrat" w:cstheme="minorBidi"/>
          <w:kern w:val="0"/>
          <w:sz w:val="20"/>
          <w:szCs w:val="20"/>
          <w:lang w:bidi="hr-HR"/>
        </w:rPr>
        <w:t>zika razvijanja ovisnosti o igrama na sreću)</w:t>
      </w:r>
      <w:r>
        <w:rPr>
          <w:rFonts w:ascii="Montserrat" w:eastAsiaTheme="minorHAnsi" w:hAnsi="Montserrat" w:cstheme="minorBidi"/>
          <w:kern w:val="0"/>
          <w:sz w:val="20"/>
          <w:szCs w:val="20"/>
          <w:lang w:bidi="hr-HR"/>
        </w:rPr>
        <w:t>, dala je znatno lošije rezultate.</w:t>
      </w:r>
      <w:bookmarkStart w:id="2" w:name="_Hlk156478654"/>
    </w:p>
    <w:p w14:paraId="3E02BFBA" w14:textId="0DA7824D" w:rsidR="00F04106" w:rsidRPr="00F04106" w:rsidRDefault="00C53634"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Pr>
          <w:rFonts w:ascii="Montserrat" w:eastAsiaTheme="minorHAnsi" w:hAnsi="Montserrat" w:cstheme="minorBidi"/>
          <w:kern w:val="2"/>
          <w:sz w:val="20"/>
          <w:szCs w:val="20"/>
          <w:lang w:bidi="hr-HR"/>
          <w14:ligatures w14:val="standardContextual"/>
        </w:rPr>
        <w:t>S</w:t>
      </w:r>
      <w:r w:rsidR="00F04106" w:rsidRPr="00F04106">
        <w:rPr>
          <w:rFonts w:ascii="Montserrat" w:eastAsiaTheme="minorHAnsi" w:hAnsi="Montserrat" w:cstheme="minorBidi"/>
          <w:kern w:val="2"/>
          <w:sz w:val="20"/>
          <w:szCs w:val="20"/>
          <w:lang w:bidi="hr-HR"/>
          <w14:ligatures w14:val="standardContextual"/>
        </w:rPr>
        <w:t xml:space="preserve">vi oglasi u analiziranom razdoblju </w:t>
      </w:r>
      <w:r w:rsidR="000B37E3">
        <w:rPr>
          <w:rFonts w:ascii="Montserrat" w:eastAsiaTheme="minorHAnsi" w:hAnsi="Montserrat" w:cstheme="minorBidi"/>
          <w:kern w:val="2"/>
          <w:sz w:val="20"/>
          <w:szCs w:val="20"/>
          <w:lang w:bidi="hr-HR"/>
          <w14:ligatures w14:val="standardContextual"/>
        </w:rPr>
        <w:t xml:space="preserve">bili su </w:t>
      </w:r>
      <w:r w:rsidR="00F04106" w:rsidRPr="00F04106">
        <w:rPr>
          <w:rFonts w:ascii="Montserrat" w:eastAsiaTheme="minorHAnsi" w:hAnsi="Montserrat" w:cstheme="minorBidi"/>
          <w:kern w:val="2"/>
          <w:sz w:val="20"/>
          <w:szCs w:val="20"/>
          <w:lang w:bidi="hr-HR"/>
          <w14:ligatures w14:val="standardContextual"/>
        </w:rPr>
        <w:t xml:space="preserve">označeni </w:t>
      </w:r>
      <w:r w:rsidR="00F04106" w:rsidRPr="00C53634">
        <w:rPr>
          <w:rFonts w:ascii="Montserrat" w:eastAsiaTheme="minorHAnsi" w:hAnsi="Montserrat" w:cstheme="minorBidi"/>
          <w:kern w:val="2"/>
          <w:sz w:val="20"/>
          <w:szCs w:val="20"/>
          <w:lang w:bidi="hr-HR"/>
          <w14:ligatures w14:val="standardContextual"/>
        </w:rPr>
        <w:t>„logom odgovornog igranja i procjeni rizika“</w:t>
      </w:r>
      <w:r w:rsidR="00F04106" w:rsidRPr="00F04106">
        <w:rPr>
          <w:rFonts w:asciiTheme="minorHAnsi" w:eastAsiaTheme="minorHAnsi" w:hAnsiTheme="minorHAnsi" w:cstheme="minorBidi"/>
          <w:noProof/>
          <w:kern w:val="2"/>
          <w:lang w:eastAsia="hr-HR"/>
          <w14:ligatures w14:val="standardContextual"/>
        </w:rPr>
        <w:t>,</w:t>
      </w:r>
      <w:r w:rsidR="00F04106" w:rsidRPr="00F04106">
        <w:rPr>
          <w:rFonts w:ascii="Montserrat" w:eastAsiaTheme="minorHAnsi" w:hAnsi="Montserrat" w:cstheme="minorBidi"/>
          <w:kern w:val="2"/>
          <w:sz w:val="20"/>
          <w:szCs w:val="20"/>
          <w:lang w:bidi="hr-HR"/>
          <w14:ligatures w14:val="standardContextual"/>
        </w:rPr>
        <w:t xml:space="preserve"> kako je opisano na internetskim stranicama Hrvatske Lutrije</w:t>
      </w:r>
      <w:r w:rsidR="00A75E55">
        <w:rPr>
          <w:rFonts w:ascii="Montserrat" w:eastAsiaTheme="minorHAnsi" w:hAnsi="Montserrat" w:cstheme="minorBidi"/>
          <w:kern w:val="2"/>
          <w:sz w:val="20"/>
          <w:szCs w:val="20"/>
          <w:lang w:bidi="hr-HR"/>
          <w14:ligatures w14:val="standardContextual"/>
        </w:rPr>
        <w:t>:</w:t>
      </w:r>
    </w:p>
    <w:p w14:paraId="0A820FAD" w14:textId="77777777" w:rsidR="00F04106" w:rsidRPr="00F04106" w:rsidRDefault="00F04106"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p>
    <w:p w14:paraId="3AA01B44" w14:textId="77777777" w:rsidR="00F04106" w:rsidRPr="00F04106" w:rsidRDefault="00F04106" w:rsidP="00F04106">
      <w:pPr>
        <w:suppressAutoHyphens w:val="0"/>
        <w:autoSpaceDN/>
        <w:spacing w:line="259" w:lineRule="auto"/>
        <w:rPr>
          <w:rFonts w:ascii="Montserrat" w:eastAsiaTheme="minorHAnsi" w:hAnsi="Montserrat" w:cstheme="minorBidi"/>
          <w:kern w:val="2"/>
          <w:sz w:val="20"/>
          <w:szCs w:val="20"/>
          <w14:ligatures w14:val="standardContextual"/>
        </w:rPr>
      </w:pPr>
      <w:r w:rsidRPr="00F04106">
        <w:rPr>
          <w:rFonts w:asciiTheme="minorHAnsi" w:eastAsiaTheme="minorHAnsi" w:hAnsiTheme="minorHAnsi" w:cstheme="minorBidi"/>
          <w:noProof/>
          <w:kern w:val="2"/>
          <w:lang w:eastAsia="hr-HR"/>
          <w14:ligatures w14:val="standardContextual"/>
        </w:rPr>
        <w:lastRenderedPageBreak/>
        <w:drawing>
          <wp:inline distT="0" distB="0" distL="0" distR="0" wp14:anchorId="7A9DF986" wp14:editId="197A70B5">
            <wp:extent cx="3057525" cy="1304925"/>
            <wp:effectExtent l="0" t="0" r="9525" b="9525"/>
            <wp:docPr id="1893815492" name="Picture 1" descr="A logo with a triangle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15492" name="Picture 1" descr="A logo with a triangle and circles&#10;&#10;Description automatically generated"/>
                    <pic:cNvPicPr/>
                  </pic:nvPicPr>
                  <pic:blipFill>
                    <a:blip r:embed="rId20"/>
                    <a:stretch>
                      <a:fillRect/>
                    </a:stretch>
                  </pic:blipFill>
                  <pic:spPr>
                    <a:xfrm>
                      <a:off x="0" y="0"/>
                      <a:ext cx="3057525" cy="1304925"/>
                    </a:xfrm>
                    <a:prstGeom prst="rect">
                      <a:avLst/>
                    </a:prstGeom>
                  </pic:spPr>
                </pic:pic>
              </a:graphicData>
            </a:graphic>
          </wp:inline>
        </w:drawing>
      </w:r>
    </w:p>
    <w:p w14:paraId="3968A9B7" w14:textId="795D3D13" w:rsidR="00F04106" w:rsidRPr="00F04106" w:rsidRDefault="00F04106" w:rsidP="00F04106">
      <w:pPr>
        <w:shd w:val="clear" w:color="auto" w:fill="FFFFFF"/>
        <w:suppressAutoHyphens w:val="0"/>
        <w:autoSpaceDN/>
        <w:spacing w:after="195" w:line="259" w:lineRule="auto"/>
        <w:rPr>
          <w:rFonts w:ascii="Montserrat" w:eastAsiaTheme="minorHAnsi" w:hAnsi="Montserrat" w:cstheme="minorBidi"/>
          <w:kern w:val="2"/>
          <w:sz w:val="20"/>
          <w:szCs w:val="20"/>
          <w:lang w:bidi="hr-HR"/>
          <w14:ligatures w14:val="standardContextual"/>
        </w:rPr>
      </w:pPr>
    </w:p>
    <w:p w14:paraId="266A421A" w14:textId="6A9AB05D" w:rsidR="00223C0D" w:rsidRDefault="00F04106"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kern w:val="2"/>
          <w:sz w:val="20"/>
          <w:szCs w:val="20"/>
          <w:lang w:bidi="hr-HR"/>
          <w14:ligatures w14:val="standardContextual"/>
        </w:rPr>
        <w:t>Pri oglašavanju Hrvatske lutrije na nacionalnim televizijskim kanalima, navedeni logo „odgovornog igranja i procjeni rizika“</w:t>
      </w:r>
      <w:r w:rsidRPr="00F04106">
        <w:rPr>
          <w:rFonts w:asciiTheme="minorHAnsi" w:eastAsiaTheme="minorHAnsi" w:hAnsiTheme="minorHAnsi" w:cstheme="minorBidi"/>
          <w:noProof/>
          <w:kern w:val="2"/>
          <w:lang w:eastAsia="hr-HR"/>
          <w14:ligatures w14:val="standardContextual"/>
        </w:rPr>
        <w:t xml:space="preserve"> </w:t>
      </w:r>
      <w:r w:rsidRPr="00F04106">
        <w:rPr>
          <w:rFonts w:ascii="Montserrat" w:eastAsiaTheme="minorHAnsi" w:hAnsi="Montserrat" w:cstheme="minorBidi"/>
          <w:kern w:val="2"/>
          <w:sz w:val="20"/>
          <w:szCs w:val="20"/>
          <w:lang w:bidi="hr-HR"/>
          <w14:ligatures w14:val="standardContextual"/>
        </w:rPr>
        <w:t xml:space="preserve">prikazivao </w:t>
      </w:r>
      <w:r w:rsidR="000B37E3">
        <w:rPr>
          <w:rFonts w:ascii="Montserrat" w:eastAsiaTheme="minorHAnsi" w:hAnsi="Montserrat" w:cstheme="minorBidi"/>
          <w:kern w:val="2"/>
          <w:sz w:val="20"/>
          <w:szCs w:val="20"/>
          <w:lang w:bidi="hr-HR"/>
          <w14:ligatures w14:val="standardContextual"/>
        </w:rPr>
        <w:t xml:space="preserve">se </w:t>
      </w:r>
      <w:r w:rsidRPr="00F04106">
        <w:rPr>
          <w:rFonts w:ascii="Montserrat" w:eastAsiaTheme="minorHAnsi" w:hAnsi="Montserrat" w:cstheme="minorBidi"/>
          <w:kern w:val="2"/>
          <w:sz w:val="20"/>
          <w:szCs w:val="20"/>
          <w:lang w:bidi="hr-HR"/>
          <w14:ligatures w14:val="standardContextual"/>
        </w:rPr>
        <w:t>u crnoj ili bijeloj boji</w:t>
      </w:r>
      <w:r w:rsidR="000B37E3">
        <w:rPr>
          <w:rFonts w:ascii="Montserrat" w:eastAsiaTheme="minorHAnsi" w:hAnsi="Montserrat" w:cstheme="minorBidi"/>
          <w:kern w:val="2"/>
          <w:sz w:val="20"/>
          <w:szCs w:val="20"/>
          <w:lang w:bidi="hr-HR"/>
          <w14:ligatures w14:val="standardContextual"/>
        </w:rPr>
        <w:t xml:space="preserve"> </w:t>
      </w:r>
      <w:r w:rsidRPr="00F04106">
        <w:rPr>
          <w:rFonts w:ascii="Montserrat" w:eastAsiaTheme="minorHAnsi" w:hAnsi="Montserrat" w:cstheme="minorBidi"/>
          <w:kern w:val="2"/>
          <w:sz w:val="20"/>
          <w:szCs w:val="20"/>
          <w:lang w:bidi="hr-HR"/>
          <w14:ligatures w14:val="standardContextual"/>
        </w:rPr>
        <w:t>u donjem dijelu ekrana.</w:t>
      </w:r>
      <w:bookmarkEnd w:id="2"/>
    </w:p>
    <w:p w14:paraId="306F44C3" w14:textId="28F11492" w:rsidR="00F04106" w:rsidRPr="00F04106" w:rsidRDefault="00F04106"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kern w:val="2"/>
          <w:sz w:val="20"/>
          <w:szCs w:val="20"/>
          <w:lang w:bidi="hr-HR"/>
          <w14:ligatures w14:val="standardContextual"/>
        </w:rPr>
        <w:t>S obzirom da se porukom „IGRA JE ZABAVA, IGRAJ S MJEROM“, ne upozorava na rizik od moguće posljedice neumjerenog igranja - razvijanj</w:t>
      </w:r>
      <w:r w:rsidR="000B37E3">
        <w:rPr>
          <w:rFonts w:ascii="Montserrat" w:eastAsiaTheme="minorHAnsi" w:hAnsi="Montserrat" w:cstheme="minorBidi"/>
          <w:kern w:val="2"/>
          <w:sz w:val="20"/>
          <w:szCs w:val="20"/>
          <w:lang w:bidi="hr-HR"/>
          <w14:ligatures w14:val="standardContextual"/>
        </w:rPr>
        <w:t>a</w:t>
      </w:r>
      <w:r w:rsidRPr="00F04106">
        <w:rPr>
          <w:rFonts w:ascii="Montserrat" w:eastAsiaTheme="minorHAnsi" w:hAnsi="Montserrat" w:cstheme="minorBidi"/>
          <w:kern w:val="2"/>
          <w:sz w:val="20"/>
          <w:szCs w:val="20"/>
          <w:lang w:bidi="hr-HR"/>
          <w14:ligatures w14:val="standardContextual"/>
        </w:rPr>
        <w:t xml:space="preserve"> ovisnosti, diskutabilno je može li se ista uvažiti kao „poruka o postojanju rizika razvijanja ovisnosti o igrama na sreću“ propisana ZEM-om. </w:t>
      </w:r>
    </w:p>
    <w:p w14:paraId="3B0599BF" w14:textId="77777777" w:rsidR="004F0415" w:rsidRPr="00F04106" w:rsidRDefault="004F0415"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p>
    <w:p w14:paraId="2632293C" w14:textId="77777777" w:rsidR="00F86703" w:rsidRDefault="00F04106"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noProof/>
          <w:kern w:val="2"/>
          <w:sz w:val="20"/>
          <w:szCs w:val="20"/>
          <w:lang w:eastAsia="hr-HR"/>
          <w14:ligatures w14:val="standardContextual"/>
        </w:rPr>
        <w:drawing>
          <wp:inline distT="0" distB="0" distL="0" distR="0" wp14:anchorId="68ADA2C6" wp14:editId="19420E81">
            <wp:extent cx="3657282" cy="2514282"/>
            <wp:effectExtent l="0" t="0" r="635" b="635"/>
            <wp:docPr id="189821768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233820" w14:textId="3D4D675E" w:rsidR="00797ACA" w:rsidRDefault="008A45CB"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kern w:val="2"/>
          <w:sz w:val="20"/>
          <w:szCs w:val="20"/>
          <w:lang w:bidi="hr-HR"/>
          <w14:ligatures w14:val="standardContextual"/>
        </w:rPr>
        <w:t xml:space="preserve">Čak i u slučaju da se opisani logo uvaži kao poruka upozorenja propisana mjerodavnim propisima, poruka bi se u svega četiri spota mogla okarakterizirati kao poruka koja je u skladu sa čl. 13. st 2. Pravilnika, s obzirom da je u većini </w:t>
      </w:r>
      <w:r>
        <w:rPr>
          <w:rFonts w:ascii="Montserrat" w:eastAsiaTheme="minorHAnsi" w:hAnsi="Montserrat" w:cstheme="minorBidi"/>
          <w:kern w:val="2"/>
          <w:sz w:val="20"/>
          <w:szCs w:val="20"/>
          <w:lang w:bidi="hr-HR"/>
          <w14:ligatures w14:val="standardContextual"/>
        </w:rPr>
        <w:t xml:space="preserve">oglasa premalog </w:t>
      </w:r>
      <w:r w:rsidRPr="00F04106">
        <w:rPr>
          <w:rFonts w:ascii="Montserrat" w:eastAsiaTheme="minorHAnsi" w:hAnsi="Montserrat" w:cstheme="minorBidi"/>
          <w:kern w:val="2"/>
          <w:sz w:val="20"/>
          <w:szCs w:val="20"/>
          <w:lang w:bidi="hr-HR"/>
          <w14:ligatures w14:val="standardContextual"/>
        </w:rPr>
        <w:t>fonta te ju je n</w:t>
      </w:r>
      <w:r>
        <w:rPr>
          <w:rFonts w:ascii="Montserrat" w:eastAsiaTheme="minorHAnsi" w:hAnsi="Montserrat" w:cstheme="minorBidi"/>
          <w:kern w:val="2"/>
          <w:sz w:val="20"/>
          <w:szCs w:val="20"/>
          <w:lang w:bidi="hr-HR"/>
          <w14:ligatures w14:val="standardContextual"/>
        </w:rPr>
        <w:t>ije moguće</w:t>
      </w:r>
      <w:r w:rsidRPr="00F04106">
        <w:rPr>
          <w:rFonts w:ascii="Montserrat" w:eastAsiaTheme="minorHAnsi" w:hAnsi="Montserrat" w:cstheme="minorBidi"/>
          <w:kern w:val="2"/>
          <w:sz w:val="20"/>
          <w:szCs w:val="20"/>
          <w:lang w:bidi="hr-HR"/>
          <w14:ligatures w14:val="standardContextual"/>
        </w:rPr>
        <w:t xml:space="preserve"> bez poteškoća pročitati</w:t>
      </w:r>
      <w:r>
        <w:rPr>
          <w:rFonts w:ascii="Montserrat" w:eastAsiaTheme="minorHAnsi" w:hAnsi="Montserrat" w:cstheme="minorBidi"/>
          <w:kern w:val="2"/>
          <w:sz w:val="20"/>
          <w:szCs w:val="20"/>
          <w:lang w:bidi="hr-HR"/>
          <w14:ligatures w14:val="standardContextual"/>
        </w:rPr>
        <w:t>.</w:t>
      </w:r>
      <w:r w:rsidR="000B37E3">
        <w:rPr>
          <w:rFonts w:ascii="Montserrat" w:eastAsiaTheme="minorHAnsi" w:hAnsi="Montserrat" w:cstheme="minorBidi"/>
          <w:kern w:val="2"/>
          <w:sz w:val="20"/>
          <w:szCs w:val="20"/>
          <w:lang w:bidi="hr-HR"/>
          <w14:ligatures w14:val="standardContextual"/>
        </w:rPr>
        <w:t xml:space="preserve"> U čak 81% analiziranih oglasa HL, nije bilo moguće pročitati poruku bez upozorenja.</w:t>
      </w:r>
    </w:p>
    <w:p w14:paraId="7BB1AF6D" w14:textId="77777777" w:rsidR="008A45CB" w:rsidRDefault="008A45CB" w:rsidP="00F04106">
      <w:pPr>
        <w:suppressAutoHyphens w:val="0"/>
        <w:autoSpaceDN/>
        <w:spacing w:line="259" w:lineRule="auto"/>
        <w:rPr>
          <w:rFonts w:ascii="Montserrat" w:eastAsiaTheme="minorHAnsi" w:hAnsi="Montserrat" w:cstheme="minorBidi"/>
          <w:b/>
          <w:bCs/>
          <w:kern w:val="2"/>
          <w:sz w:val="20"/>
          <w:szCs w:val="20"/>
          <w:lang w:bidi="hr-HR"/>
          <w14:ligatures w14:val="standardContextual"/>
        </w:rPr>
      </w:pPr>
    </w:p>
    <w:p w14:paraId="40F2E1FE" w14:textId="68FF06E4" w:rsidR="00F04106" w:rsidRPr="00C53634" w:rsidRDefault="00F04106" w:rsidP="00F04106">
      <w:pPr>
        <w:suppressAutoHyphens w:val="0"/>
        <w:autoSpaceDN/>
        <w:spacing w:line="259" w:lineRule="auto"/>
        <w:rPr>
          <w:rFonts w:ascii="Montserrat" w:eastAsiaTheme="minorHAnsi" w:hAnsi="Montserrat" w:cstheme="minorBidi"/>
          <w:b/>
          <w:bCs/>
          <w:kern w:val="2"/>
          <w:sz w:val="20"/>
          <w:szCs w:val="20"/>
          <w:lang w:bidi="hr-HR"/>
          <w14:ligatures w14:val="standardContextual"/>
        </w:rPr>
      </w:pPr>
      <w:r w:rsidRPr="00F04106">
        <w:rPr>
          <w:rFonts w:ascii="Montserrat" w:eastAsiaTheme="minorHAnsi" w:hAnsi="Montserrat" w:cstheme="minorBidi"/>
          <w:b/>
          <w:bCs/>
          <w:kern w:val="2"/>
          <w:sz w:val="20"/>
          <w:szCs w:val="20"/>
          <w:lang w:bidi="hr-HR"/>
          <w14:ligatures w14:val="standardContextual"/>
        </w:rPr>
        <w:t>OSTALI SPOTOVI ZA AUDIOVIZUALNU KOMERCIJALNU KOMU</w:t>
      </w:r>
      <w:r w:rsidR="0051254B">
        <w:rPr>
          <w:rFonts w:ascii="Montserrat" w:eastAsiaTheme="minorHAnsi" w:hAnsi="Montserrat" w:cstheme="minorBidi"/>
          <w:b/>
          <w:bCs/>
          <w:kern w:val="2"/>
          <w:sz w:val="20"/>
          <w:szCs w:val="20"/>
          <w:lang w:bidi="hr-HR"/>
          <w14:ligatures w14:val="standardContextual"/>
        </w:rPr>
        <w:t>NIKACIJU VEZANU ZA IGRE NA SREĆU</w:t>
      </w:r>
      <w:r w:rsidRPr="00F04106">
        <w:rPr>
          <w:rFonts w:ascii="Montserrat" w:eastAsiaTheme="minorHAnsi" w:hAnsi="Montserrat" w:cstheme="minorBidi"/>
          <w:b/>
          <w:bCs/>
          <w:kern w:val="2"/>
          <w:sz w:val="20"/>
          <w:szCs w:val="20"/>
          <w:lang w:bidi="hr-HR"/>
          <w14:ligatures w14:val="standardContextual"/>
        </w:rPr>
        <w:t xml:space="preserve"> (SVI OSTALI ANALIZIRANI SPOTOVI OSIM OGLASA HRVATSKE LUTRIJE)</w:t>
      </w:r>
    </w:p>
    <w:p w14:paraId="40D4B31A" w14:textId="7F903402" w:rsidR="00F04106" w:rsidRPr="00F04106" w:rsidRDefault="000B3F26"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Pr>
          <w:rFonts w:ascii="Montserrat" w:eastAsiaTheme="minorHAnsi" w:hAnsi="Montserrat" w:cstheme="minorBidi"/>
          <w:kern w:val="2"/>
          <w:sz w:val="20"/>
          <w:szCs w:val="20"/>
          <w:lang w:bidi="hr-HR"/>
          <w14:ligatures w14:val="standardContextual"/>
        </w:rPr>
        <w:t xml:space="preserve">Ostalih </w:t>
      </w:r>
      <w:r w:rsidR="00F04106" w:rsidRPr="00F04106">
        <w:rPr>
          <w:rFonts w:ascii="Montserrat" w:eastAsiaTheme="minorHAnsi" w:hAnsi="Montserrat" w:cstheme="minorBidi"/>
          <w:kern w:val="2"/>
          <w:sz w:val="20"/>
          <w:szCs w:val="20"/>
          <w:lang w:bidi="hr-HR"/>
          <w14:ligatures w14:val="standardContextual"/>
        </w:rPr>
        <w:t xml:space="preserve">26 analiziranih </w:t>
      </w:r>
      <w:r w:rsidR="000B37E3">
        <w:rPr>
          <w:rFonts w:ascii="Montserrat" w:eastAsiaTheme="minorHAnsi" w:hAnsi="Montserrat" w:cstheme="minorBidi"/>
          <w:kern w:val="2"/>
          <w:sz w:val="20"/>
          <w:szCs w:val="20"/>
          <w:lang w:bidi="hr-HR"/>
          <w14:ligatures w14:val="standardContextual"/>
        </w:rPr>
        <w:t xml:space="preserve">oglasa, oglasi su drugih </w:t>
      </w:r>
      <w:r w:rsidR="0087708B" w:rsidRPr="0087708B">
        <w:rPr>
          <w:rFonts w:ascii="Montserrat" w:eastAsiaTheme="minorHAnsi" w:hAnsi="Montserrat" w:cstheme="minorBidi"/>
          <w:kern w:val="2"/>
          <w:sz w:val="20"/>
          <w:szCs w:val="20"/>
          <w:lang w:bidi="hr-HR"/>
          <w14:ligatures w14:val="standardContextual"/>
        </w:rPr>
        <w:t>priređivači igara na sreću</w:t>
      </w:r>
      <w:r w:rsidR="0087708B">
        <w:rPr>
          <w:rFonts w:ascii="Montserrat" w:eastAsiaTheme="minorHAnsi" w:hAnsi="Montserrat" w:cstheme="minorBidi"/>
          <w:kern w:val="2"/>
          <w:sz w:val="20"/>
          <w:szCs w:val="20"/>
          <w:lang w:bidi="hr-HR"/>
          <w14:ligatures w14:val="standardContextual"/>
        </w:rPr>
        <w:t>.</w:t>
      </w:r>
    </w:p>
    <w:p w14:paraId="3AE7C084" w14:textId="2E9B1292" w:rsidR="00F04106" w:rsidRPr="00F04106" w:rsidRDefault="00F04106"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kern w:val="2"/>
          <w:sz w:val="20"/>
          <w:szCs w:val="20"/>
          <w:lang w:bidi="hr-HR"/>
          <w14:ligatures w14:val="standardContextual"/>
        </w:rPr>
        <w:t xml:space="preserve">U gotovo svim </w:t>
      </w:r>
      <w:r w:rsidR="000B37E3">
        <w:rPr>
          <w:rFonts w:ascii="Montserrat" w:eastAsiaTheme="minorHAnsi" w:hAnsi="Montserrat" w:cstheme="minorBidi"/>
          <w:kern w:val="2"/>
          <w:sz w:val="20"/>
          <w:szCs w:val="20"/>
          <w:lang w:bidi="hr-HR"/>
          <w14:ligatures w14:val="standardContextual"/>
        </w:rPr>
        <w:t xml:space="preserve">oglasima </w:t>
      </w:r>
      <w:r w:rsidRPr="00F04106">
        <w:rPr>
          <w:rFonts w:ascii="Montserrat" w:eastAsiaTheme="minorHAnsi" w:hAnsi="Montserrat" w:cstheme="minorBidi"/>
          <w:kern w:val="2"/>
          <w:sz w:val="20"/>
          <w:szCs w:val="20"/>
          <w:lang w:bidi="hr-HR"/>
          <w14:ligatures w14:val="standardContextual"/>
        </w:rPr>
        <w:t>(izuzev jednog) prikazivao se vizualni simbol kategorije 18, za cijelo vrijeme trajanja</w:t>
      </w:r>
      <w:r w:rsidR="0087708B">
        <w:rPr>
          <w:rFonts w:ascii="Montserrat" w:eastAsiaTheme="minorHAnsi" w:hAnsi="Montserrat" w:cstheme="minorBidi"/>
          <w:kern w:val="2"/>
          <w:sz w:val="20"/>
          <w:szCs w:val="20"/>
          <w:lang w:bidi="hr-HR"/>
          <w14:ligatures w14:val="standardContextual"/>
        </w:rPr>
        <w:t xml:space="preserve"> oglasa</w:t>
      </w:r>
      <w:r w:rsidRPr="00F04106">
        <w:rPr>
          <w:rFonts w:ascii="Montserrat" w:eastAsiaTheme="minorHAnsi" w:hAnsi="Montserrat" w:cstheme="minorBidi"/>
          <w:kern w:val="2"/>
          <w:sz w:val="20"/>
          <w:szCs w:val="20"/>
          <w:lang w:bidi="hr-HR"/>
          <w14:ligatures w14:val="standardContextual"/>
        </w:rPr>
        <w:t xml:space="preserve">.  </w:t>
      </w:r>
      <w:r w:rsidR="0087708B">
        <w:rPr>
          <w:rFonts w:ascii="Montserrat" w:eastAsiaTheme="minorHAnsi" w:hAnsi="Montserrat" w:cstheme="minorBidi"/>
          <w:kern w:val="2"/>
          <w:sz w:val="20"/>
          <w:szCs w:val="20"/>
          <w:lang w:bidi="hr-HR"/>
          <w14:ligatures w14:val="standardContextual"/>
        </w:rPr>
        <w:t>S</w:t>
      </w:r>
      <w:r w:rsidRPr="00F04106">
        <w:rPr>
          <w:rFonts w:ascii="Montserrat" w:eastAsiaTheme="minorHAnsi" w:hAnsi="Montserrat" w:cstheme="minorBidi"/>
          <w:kern w:val="2"/>
          <w:sz w:val="20"/>
          <w:szCs w:val="20"/>
          <w:lang w:bidi="hr-HR"/>
          <w14:ligatures w14:val="standardContextual"/>
        </w:rPr>
        <w:t xml:space="preserve">imbol </w:t>
      </w:r>
      <w:r w:rsidR="0087708B">
        <w:rPr>
          <w:rFonts w:ascii="Montserrat" w:eastAsiaTheme="minorHAnsi" w:hAnsi="Montserrat" w:cstheme="minorBidi"/>
          <w:kern w:val="2"/>
          <w:sz w:val="20"/>
          <w:szCs w:val="20"/>
          <w:lang w:bidi="hr-HR"/>
          <w14:ligatures w14:val="standardContextual"/>
        </w:rPr>
        <w:t xml:space="preserve">je dominanto </w:t>
      </w:r>
      <w:r w:rsidRPr="00F04106">
        <w:rPr>
          <w:rFonts w:ascii="Montserrat" w:eastAsiaTheme="minorHAnsi" w:hAnsi="Montserrat" w:cstheme="minorBidi"/>
          <w:kern w:val="2"/>
          <w:sz w:val="20"/>
          <w:szCs w:val="20"/>
          <w:lang w:bidi="hr-HR"/>
          <w14:ligatures w14:val="standardContextual"/>
        </w:rPr>
        <w:t xml:space="preserve"> prikaziva</w:t>
      </w:r>
      <w:r w:rsidR="0087708B">
        <w:rPr>
          <w:rFonts w:ascii="Montserrat" w:eastAsiaTheme="minorHAnsi" w:hAnsi="Montserrat" w:cstheme="minorBidi"/>
          <w:kern w:val="2"/>
          <w:sz w:val="20"/>
          <w:szCs w:val="20"/>
          <w:lang w:bidi="hr-HR"/>
          <w14:ligatures w14:val="standardContextual"/>
        </w:rPr>
        <w:t>n</w:t>
      </w:r>
      <w:r w:rsidRPr="00F04106">
        <w:rPr>
          <w:rFonts w:ascii="Montserrat" w:eastAsiaTheme="minorHAnsi" w:hAnsi="Montserrat" w:cstheme="minorBidi"/>
          <w:kern w:val="2"/>
          <w:sz w:val="20"/>
          <w:szCs w:val="20"/>
          <w:lang w:bidi="hr-HR"/>
          <w14:ligatures w14:val="standardContextual"/>
        </w:rPr>
        <w:t xml:space="preserve"> kao bijeli prozirni krug sa upis</w:t>
      </w:r>
      <w:r w:rsidR="001133DA">
        <w:rPr>
          <w:rFonts w:ascii="Montserrat" w:eastAsiaTheme="minorHAnsi" w:hAnsi="Montserrat" w:cstheme="minorBidi"/>
          <w:kern w:val="2"/>
          <w:sz w:val="20"/>
          <w:szCs w:val="20"/>
          <w:lang w:bidi="hr-HR"/>
          <w14:ligatures w14:val="standardContextual"/>
        </w:rPr>
        <w:t>a</w:t>
      </w:r>
      <w:r w:rsidRPr="00F04106">
        <w:rPr>
          <w:rFonts w:ascii="Montserrat" w:eastAsiaTheme="minorHAnsi" w:hAnsi="Montserrat" w:cstheme="minorBidi"/>
          <w:kern w:val="2"/>
          <w:sz w:val="20"/>
          <w:szCs w:val="20"/>
          <w:lang w:bidi="hr-HR"/>
          <w14:ligatures w14:val="standardContextual"/>
        </w:rPr>
        <w:t xml:space="preserve">nom </w:t>
      </w:r>
      <w:r w:rsidRPr="00F04106">
        <w:rPr>
          <w:rFonts w:ascii="Montserrat" w:eastAsiaTheme="minorHAnsi" w:hAnsi="Montserrat" w:cstheme="minorBidi"/>
          <w:kern w:val="2"/>
          <w:sz w:val="20"/>
          <w:szCs w:val="20"/>
          <w:lang w:bidi="hr-HR"/>
          <w14:ligatures w14:val="standardContextual"/>
        </w:rPr>
        <w:lastRenderedPageBreak/>
        <w:t xml:space="preserve">brojkom 18 bijele boje, dok je u oglasu za </w:t>
      </w:r>
      <w:proofErr w:type="spellStart"/>
      <w:r w:rsidRPr="00F04106">
        <w:rPr>
          <w:rFonts w:ascii="Montserrat" w:eastAsiaTheme="minorHAnsi" w:hAnsi="Montserrat" w:cstheme="minorBidi"/>
          <w:i/>
          <w:iCs/>
          <w:kern w:val="2"/>
          <w:sz w:val="20"/>
          <w:szCs w:val="20"/>
          <w:lang w:bidi="hr-HR"/>
          <w14:ligatures w14:val="standardContextual"/>
        </w:rPr>
        <w:t>Rebuy</w:t>
      </w:r>
      <w:proofErr w:type="spellEnd"/>
      <w:r w:rsidRPr="00F04106">
        <w:rPr>
          <w:rFonts w:ascii="Montserrat" w:eastAsiaTheme="minorHAnsi" w:hAnsi="Montserrat" w:cstheme="minorBidi"/>
          <w:i/>
          <w:iCs/>
          <w:kern w:val="2"/>
          <w:sz w:val="20"/>
          <w:szCs w:val="20"/>
          <w:lang w:bidi="hr-HR"/>
          <w14:ligatures w14:val="standardContextual"/>
        </w:rPr>
        <w:t xml:space="preserve"> </w:t>
      </w:r>
      <w:proofErr w:type="spellStart"/>
      <w:r w:rsidRPr="00F04106">
        <w:rPr>
          <w:rFonts w:ascii="Montserrat" w:eastAsiaTheme="minorHAnsi" w:hAnsi="Montserrat" w:cstheme="minorBidi"/>
          <w:i/>
          <w:iCs/>
          <w:kern w:val="2"/>
          <w:sz w:val="20"/>
          <w:szCs w:val="20"/>
          <w:lang w:bidi="hr-HR"/>
          <w14:ligatures w14:val="standardContextual"/>
        </w:rPr>
        <w:t>Stars</w:t>
      </w:r>
      <w:proofErr w:type="spellEnd"/>
      <w:r w:rsidRPr="00F04106">
        <w:rPr>
          <w:rFonts w:ascii="Montserrat" w:eastAsiaTheme="minorHAnsi" w:hAnsi="Montserrat" w:cstheme="minorBidi"/>
          <w:i/>
          <w:iCs/>
          <w:kern w:val="2"/>
          <w:sz w:val="20"/>
          <w:szCs w:val="20"/>
          <w:lang w:bidi="hr-HR"/>
          <w14:ligatures w14:val="standardContextual"/>
        </w:rPr>
        <w:t xml:space="preserve"> kasino</w:t>
      </w:r>
      <w:r w:rsidRPr="00F04106">
        <w:rPr>
          <w:rFonts w:ascii="Montserrat" w:eastAsiaTheme="minorHAnsi" w:hAnsi="Montserrat" w:cstheme="minorBidi"/>
          <w:kern w:val="2"/>
          <w:sz w:val="20"/>
          <w:szCs w:val="20"/>
          <w:lang w:bidi="hr-HR"/>
          <w14:ligatures w14:val="standardContextual"/>
        </w:rPr>
        <w:t xml:space="preserve"> bio prikazan </w:t>
      </w:r>
      <w:r w:rsidR="0087708B">
        <w:rPr>
          <w:rFonts w:ascii="Montserrat" w:eastAsiaTheme="minorHAnsi" w:hAnsi="Montserrat" w:cstheme="minorBidi"/>
          <w:kern w:val="2"/>
          <w:sz w:val="20"/>
          <w:szCs w:val="20"/>
          <w:lang w:bidi="hr-HR"/>
          <w14:ligatures w14:val="standardContextual"/>
        </w:rPr>
        <w:t xml:space="preserve">kao </w:t>
      </w:r>
      <w:r w:rsidRPr="00F04106">
        <w:rPr>
          <w:rFonts w:ascii="Montserrat" w:eastAsiaTheme="minorHAnsi" w:hAnsi="Montserrat" w:cstheme="minorBidi"/>
          <w:kern w:val="2"/>
          <w:sz w:val="20"/>
          <w:szCs w:val="20"/>
          <w:lang w:bidi="hr-HR"/>
          <w14:ligatures w14:val="standardContextual"/>
        </w:rPr>
        <w:t>crni prozirni krug s upisanom brojkom 18 crne boje</w:t>
      </w:r>
      <w:r w:rsidR="00C8078C">
        <w:rPr>
          <w:rFonts w:ascii="Montserrat" w:eastAsiaTheme="minorHAnsi" w:hAnsi="Montserrat" w:cstheme="minorBidi"/>
          <w:kern w:val="2"/>
          <w:sz w:val="20"/>
          <w:szCs w:val="20"/>
          <w:lang w:bidi="hr-HR"/>
          <w14:ligatures w14:val="standardContextual"/>
        </w:rPr>
        <w:t xml:space="preserve">. U </w:t>
      </w:r>
      <w:r w:rsidRPr="00F04106">
        <w:rPr>
          <w:rFonts w:ascii="Montserrat" w:eastAsiaTheme="minorHAnsi" w:hAnsi="Montserrat" w:cstheme="minorBidi"/>
          <w:kern w:val="2"/>
          <w:sz w:val="20"/>
          <w:szCs w:val="20"/>
          <w:lang w:bidi="hr-HR"/>
          <w14:ligatures w14:val="standardContextual"/>
        </w:rPr>
        <w:t>oglasu za PSK kasino simbol se prikazivao kao crveni prozirni krug s upisanom brojkom 18 crvene boje.</w:t>
      </w:r>
    </w:p>
    <w:p w14:paraId="67D15A26" w14:textId="25377B83" w:rsidR="00F04106" w:rsidRPr="00F04106" w:rsidRDefault="00F04106"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kern w:val="2"/>
          <w:sz w:val="20"/>
          <w:szCs w:val="20"/>
          <w:lang w:bidi="hr-HR"/>
          <w14:ligatures w14:val="standardContextual"/>
        </w:rPr>
        <w:t xml:space="preserve">Iznad opisani vizualni simboli uobičajeno su se nalazili u gornjem desnom kutu ekrana, izuzev </w:t>
      </w:r>
      <w:r w:rsidR="0087708B">
        <w:rPr>
          <w:rFonts w:ascii="Montserrat" w:eastAsiaTheme="minorHAnsi" w:hAnsi="Montserrat" w:cstheme="minorBidi"/>
          <w:kern w:val="2"/>
          <w:sz w:val="20"/>
          <w:szCs w:val="20"/>
          <w:lang w:bidi="hr-HR"/>
          <w14:ligatures w14:val="standardContextual"/>
        </w:rPr>
        <w:t xml:space="preserve">oglasa </w:t>
      </w:r>
      <w:r w:rsidRPr="00F04106">
        <w:rPr>
          <w:rFonts w:ascii="Montserrat" w:eastAsiaTheme="minorHAnsi" w:hAnsi="Montserrat" w:cstheme="minorBidi"/>
          <w:kern w:val="2"/>
          <w:sz w:val="20"/>
          <w:szCs w:val="20"/>
          <w:lang w:bidi="hr-HR"/>
          <w14:ligatures w14:val="standardContextual"/>
        </w:rPr>
        <w:t>kojima su se oglašavali proizvodi oglašivača Germania Sport, gdje se simbol nalazio u donjem desnom dijelu ekrana.</w:t>
      </w:r>
    </w:p>
    <w:p w14:paraId="6BD40369" w14:textId="3701D989" w:rsidR="00F04106" w:rsidRPr="0087708B" w:rsidRDefault="00F04106" w:rsidP="00F04106">
      <w:pPr>
        <w:suppressAutoHyphens w:val="0"/>
        <w:autoSpaceDN/>
        <w:spacing w:line="259" w:lineRule="auto"/>
        <w:rPr>
          <w:rFonts w:asciiTheme="minorHAnsi" w:eastAsiaTheme="minorHAnsi" w:hAnsiTheme="minorHAnsi" w:cstheme="minorBidi"/>
          <w:kern w:val="2"/>
          <w:lang w:val="en-GB"/>
          <w14:ligatures w14:val="standardContextual"/>
        </w:rPr>
      </w:pPr>
      <w:r w:rsidRPr="00F04106">
        <w:rPr>
          <w:rFonts w:ascii="Montserrat" w:eastAsiaTheme="minorHAnsi" w:hAnsi="Montserrat" w:cstheme="minorBidi"/>
          <w:kern w:val="2"/>
          <w:sz w:val="20"/>
          <w:szCs w:val="20"/>
          <w:lang w:bidi="hr-HR"/>
          <w14:ligatures w14:val="standardContextual"/>
        </w:rPr>
        <w:t>U svim emitiranim oglasima</w:t>
      </w:r>
      <w:r w:rsidR="004949AD">
        <w:rPr>
          <w:rFonts w:ascii="Montserrat" w:eastAsiaTheme="minorHAnsi" w:hAnsi="Montserrat" w:cstheme="minorBidi"/>
          <w:kern w:val="2"/>
          <w:sz w:val="20"/>
          <w:szCs w:val="20"/>
          <w:lang w:bidi="hr-HR"/>
          <w14:ligatures w14:val="standardContextual"/>
        </w:rPr>
        <w:t>,</w:t>
      </w:r>
      <w:r w:rsidRPr="00F04106">
        <w:rPr>
          <w:rFonts w:ascii="Montserrat" w:eastAsiaTheme="minorHAnsi" w:hAnsi="Montserrat" w:cstheme="minorBidi"/>
          <w:kern w:val="2"/>
          <w:sz w:val="20"/>
          <w:szCs w:val="20"/>
          <w:lang w:bidi="hr-HR"/>
          <w14:ligatures w14:val="standardContextual"/>
        </w:rPr>
        <w:t xml:space="preserve"> simbol </w:t>
      </w:r>
      <w:r w:rsidR="004949AD">
        <w:rPr>
          <w:rFonts w:ascii="Montserrat" w:eastAsiaTheme="minorHAnsi" w:hAnsi="Montserrat" w:cstheme="minorBidi"/>
          <w:kern w:val="2"/>
          <w:sz w:val="20"/>
          <w:szCs w:val="20"/>
          <w:lang w:bidi="hr-HR"/>
          <w14:ligatures w14:val="standardContextual"/>
        </w:rPr>
        <w:t xml:space="preserve">kategorije 18 </w:t>
      </w:r>
      <w:r w:rsidRPr="00F04106">
        <w:rPr>
          <w:rFonts w:ascii="Montserrat" w:eastAsiaTheme="minorHAnsi" w:hAnsi="Montserrat" w:cstheme="minorBidi"/>
          <w:kern w:val="2"/>
          <w:sz w:val="20"/>
          <w:szCs w:val="20"/>
          <w:lang w:bidi="hr-HR"/>
          <w14:ligatures w14:val="standardContextual"/>
        </w:rPr>
        <w:t>prikazivao</w:t>
      </w:r>
      <w:r w:rsidR="004949AD">
        <w:rPr>
          <w:rFonts w:ascii="Montserrat" w:eastAsiaTheme="minorHAnsi" w:hAnsi="Montserrat" w:cstheme="minorBidi"/>
          <w:kern w:val="2"/>
          <w:sz w:val="20"/>
          <w:szCs w:val="20"/>
          <w:lang w:bidi="hr-HR"/>
          <w14:ligatures w14:val="standardContextual"/>
        </w:rPr>
        <w:t xml:space="preserve"> se</w:t>
      </w:r>
      <w:r w:rsidRPr="00F04106">
        <w:rPr>
          <w:rFonts w:ascii="Montserrat" w:eastAsiaTheme="minorHAnsi" w:hAnsi="Montserrat" w:cstheme="minorBidi"/>
          <w:kern w:val="2"/>
          <w:sz w:val="20"/>
          <w:szCs w:val="20"/>
          <w:lang w:bidi="hr-HR"/>
          <w14:ligatures w14:val="standardContextual"/>
        </w:rPr>
        <w:t xml:space="preserve"> za cijelo vrijeme trajanja oglasa</w:t>
      </w:r>
      <w:r w:rsidRPr="00F04106">
        <w:rPr>
          <w:rFonts w:asciiTheme="minorHAnsi" w:eastAsiaTheme="minorHAnsi" w:hAnsiTheme="minorHAnsi" w:cstheme="minorBidi"/>
          <w:kern w:val="2"/>
          <w:lang w:val="en-GB"/>
          <w14:ligatures w14:val="standardContextual"/>
        </w:rPr>
        <w:t>.</w:t>
      </w:r>
      <w:r w:rsidR="0087708B">
        <w:rPr>
          <w:rFonts w:asciiTheme="minorHAnsi" w:eastAsiaTheme="minorHAnsi" w:hAnsiTheme="minorHAnsi" w:cstheme="minorBidi"/>
          <w:kern w:val="2"/>
          <w:lang w:val="en-GB"/>
          <w14:ligatures w14:val="standardContextual"/>
        </w:rPr>
        <w:t xml:space="preserve"> </w:t>
      </w:r>
      <w:r w:rsidRPr="00F04106">
        <w:rPr>
          <w:rFonts w:ascii="Montserrat" w:eastAsiaTheme="minorHAnsi" w:hAnsi="Montserrat" w:cstheme="minorBidi"/>
          <w:kern w:val="2"/>
          <w:sz w:val="20"/>
          <w:szCs w:val="20"/>
          <w:lang w:bidi="hr-HR"/>
          <w14:ligatures w14:val="standardContextual"/>
        </w:rPr>
        <w:t xml:space="preserve">Spot za </w:t>
      </w:r>
      <w:proofErr w:type="spellStart"/>
      <w:r w:rsidRPr="00F04106">
        <w:rPr>
          <w:rFonts w:ascii="Montserrat" w:eastAsiaTheme="minorHAnsi" w:hAnsi="Montserrat" w:cstheme="minorBidi"/>
          <w:i/>
          <w:iCs/>
          <w:kern w:val="2"/>
          <w:sz w:val="20"/>
          <w:szCs w:val="20"/>
          <w:lang w:bidi="hr-HR"/>
          <w14:ligatures w14:val="standardContextual"/>
        </w:rPr>
        <w:t>FavBet</w:t>
      </w:r>
      <w:proofErr w:type="spellEnd"/>
      <w:r w:rsidRPr="00F04106">
        <w:rPr>
          <w:rFonts w:ascii="Montserrat" w:eastAsiaTheme="minorHAnsi" w:hAnsi="Montserrat" w:cstheme="minorBidi"/>
          <w:i/>
          <w:iCs/>
          <w:kern w:val="2"/>
          <w:sz w:val="20"/>
          <w:szCs w:val="20"/>
          <w:lang w:bidi="hr-HR"/>
          <w14:ligatures w14:val="standardContextual"/>
        </w:rPr>
        <w:t xml:space="preserve"> pokroviteljstvo</w:t>
      </w:r>
      <w:r w:rsidRPr="00F04106">
        <w:rPr>
          <w:rFonts w:ascii="Montserrat" w:eastAsiaTheme="minorHAnsi" w:hAnsi="Montserrat" w:cstheme="minorBidi"/>
          <w:kern w:val="2"/>
          <w:sz w:val="20"/>
          <w:szCs w:val="20"/>
          <w:lang w:bidi="hr-HR"/>
          <w14:ligatures w14:val="standardContextual"/>
        </w:rPr>
        <w:t xml:space="preserve"> jedini od svih analiziranih spotova nije sadržavao vizualni simbol.</w:t>
      </w:r>
    </w:p>
    <w:p w14:paraId="0AF62D98" w14:textId="7D293A41" w:rsidR="002D1319" w:rsidRPr="00F04106" w:rsidRDefault="00F04106"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kern w:val="2"/>
          <w:sz w:val="20"/>
          <w:szCs w:val="20"/>
          <w:lang w:bidi="hr-HR"/>
          <w14:ligatures w14:val="standardContextual"/>
        </w:rPr>
        <w:t xml:space="preserve">Vezano za uočljivost simbola, u 50% </w:t>
      </w:r>
      <w:r w:rsidR="004724A2">
        <w:rPr>
          <w:rFonts w:ascii="Montserrat" w:eastAsiaTheme="minorHAnsi" w:hAnsi="Montserrat" w:cstheme="minorBidi"/>
          <w:kern w:val="2"/>
          <w:sz w:val="20"/>
          <w:szCs w:val="20"/>
          <w:lang w:bidi="hr-HR"/>
          <w14:ligatures w14:val="standardContextual"/>
        </w:rPr>
        <w:t xml:space="preserve">ostalih </w:t>
      </w:r>
      <w:r w:rsidRPr="00F04106">
        <w:rPr>
          <w:rFonts w:ascii="Montserrat" w:eastAsiaTheme="minorHAnsi" w:hAnsi="Montserrat" w:cstheme="minorBidi"/>
          <w:kern w:val="2"/>
          <w:sz w:val="20"/>
          <w:szCs w:val="20"/>
          <w:lang w:bidi="hr-HR"/>
          <w14:ligatures w14:val="standardContextual"/>
        </w:rPr>
        <w:t>analiziranih spotova</w:t>
      </w:r>
      <w:r w:rsidR="004724A2">
        <w:rPr>
          <w:rFonts w:ascii="Montserrat" w:eastAsiaTheme="minorHAnsi" w:hAnsi="Montserrat" w:cstheme="minorBidi"/>
          <w:kern w:val="2"/>
          <w:sz w:val="20"/>
          <w:szCs w:val="20"/>
          <w:lang w:bidi="hr-HR"/>
          <w14:ligatures w14:val="standardContextual"/>
        </w:rPr>
        <w:t xml:space="preserve"> (svi osi</w:t>
      </w:r>
      <w:r w:rsidR="003418BE">
        <w:rPr>
          <w:rFonts w:ascii="Montserrat" w:eastAsiaTheme="minorHAnsi" w:hAnsi="Montserrat" w:cstheme="minorBidi"/>
          <w:kern w:val="2"/>
          <w:sz w:val="20"/>
          <w:szCs w:val="20"/>
          <w:lang w:bidi="hr-HR"/>
          <w14:ligatures w14:val="standardContextual"/>
        </w:rPr>
        <w:t>m</w:t>
      </w:r>
      <w:r w:rsidR="004724A2">
        <w:rPr>
          <w:rFonts w:ascii="Montserrat" w:eastAsiaTheme="minorHAnsi" w:hAnsi="Montserrat" w:cstheme="minorBidi"/>
          <w:kern w:val="2"/>
          <w:sz w:val="20"/>
          <w:szCs w:val="20"/>
          <w:lang w:bidi="hr-HR"/>
          <w14:ligatures w14:val="standardContextual"/>
        </w:rPr>
        <w:t xml:space="preserve"> HL)</w:t>
      </w:r>
      <w:r w:rsidRPr="00F04106">
        <w:rPr>
          <w:rFonts w:ascii="Montserrat" w:eastAsiaTheme="minorHAnsi" w:hAnsi="Montserrat" w:cstheme="minorBidi"/>
          <w:kern w:val="2"/>
          <w:sz w:val="20"/>
          <w:szCs w:val="20"/>
          <w:lang w:bidi="hr-HR"/>
          <w14:ligatures w14:val="standardContextual"/>
        </w:rPr>
        <w:t>, simbol je, zbog malog fonta te slabog kontrasta naspram podloge, slabe vidljivosti</w:t>
      </w:r>
      <w:r w:rsidR="00714FDA">
        <w:rPr>
          <w:rFonts w:ascii="Montserrat" w:eastAsiaTheme="minorHAnsi" w:hAnsi="Montserrat" w:cstheme="minorBidi"/>
          <w:kern w:val="2"/>
          <w:sz w:val="20"/>
          <w:szCs w:val="20"/>
          <w:lang w:bidi="hr-HR"/>
          <w14:ligatures w14:val="standardContextual"/>
        </w:rPr>
        <w:t>.</w:t>
      </w:r>
    </w:p>
    <w:p w14:paraId="236802F1" w14:textId="77777777" w:rsidR="00F04106" w:rsidRDefault="00F04106"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noProof/>
          <w:kern w:val="2"/>
          <w:sz w:val="20"/>
          <w:szCs w:val="20"/>
          <w:lang w:eastAsia="hr-HR"/>
          <w14:ligatures w14:val="standardContextual"/>
        </w:rPr>
        <w:drawing>
          <wp:inline distT="0" distB="0" distL="0" distR="0" wp14:anchorId="0B149A0A" wp14:editId="58B32587">
            <wp:extent cx="3657282" cy="2757170"/>
            <wp:effectExtent l="0" t="0" r="635" b="5080"/>
            <wp:docPr id="22780740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04106">
        <w:rPr>
          <w:rFonts w:ascii="Montserrat" w:eastAsiaTheme="minorHAnsi" w:hAnsi="Montserrat" w:cstheme="minorBidi"/>
          <w:kern w:val="2"/>
          <w:sz w:val="20"/>
          <w:szCs w:val="20"/>
          <w:lang w:bidi="hr-HR"/>
          <w14:ligatures w14:val="standardContextual"/>
        </w:rPr>
        <w:t xml:space="preserve"> </w:t>
      </w:r>
    </w:p>
    <w:p w14:paraId="62DF0A34" w14:textId="61F18FDC" w:rsidR="004C0D61" w:rsidRDefault="006E7AA8"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Pr>
          <w:rFonts w:ascii="Montserrat" w:eastAsiaTheme="minorHAnsi" w:hAnsi="Montserrat" w:cstheme="minorBidi"/>
          <w:kern w:val="2"/>
          <w:sz w:val="20"/>
          <w:szCs w:val="20"/>
          <w:lang w:bidi="hr-HR"/>
          <w14:ligatures w14:val="standardContextual"/>
        </w:rPr>
        <w:t>Analiz</w:t>
      </w:r>
      <w:r w:rsidR="009C3FE0">
        <w:rPr>
          <w:rFonts w:ascii="Montserrat" w:eastAsiaTheme="minorHAnsi" w:hAnsi="Montserrat" w:cstheme="minorBidi"/>
          <w:kern w:val="2"/>
          <w:sz w:val="20"/>
          <w:szCs w:val="20"/>
          <w:lang w:bidi="hr-HR"/>
          <w14:ligatures w14:val="standardContextual"/>
        </w:rPr>
        <w:t>om</w:t>
      </w:r>
      <w:r>
        <w:rPr>
          <w:rFonts w:ascii="Montserrat" w:eastAsiaTheme="minorHAnsi" w:hAnsi="Montserrat" w:cstheme="minorBidi"/>
          <w:kern w:val="2"/>
          <w:sz w:val="20"/>
          <w:szCs w:val="20"/>
          <w:lang w:bidi="hr-HR"/>
          <w14:ligatures w14:val="standardContextual"/>
        </w:rPr>
        <w:t xml:space="preserve"> sadržaja svih spotova </w:t>
      </w:r>
      <w:r w:rsidR="00CE36FA">
        <w:rPr>
          <w:rFonts w:ascii="Montserrat" w:eastAsiaTheme="minorHAnsi" w:hAnsi="Montserrat" w:cstheme="minorBidi"/>
          <w:kern w:val="2"/>
          <w:sz w:val="20"/>
          <w:szCs w:val="20"/>
          <w:lang w:bidi="hr-HR"/>
          <w14:ligatures w14:val="standardContextual"/>
        </w:rPr>
        <w:t xml:space="preserve">(47), </w:t>
      </w:r>
      <w:r w:rsidR="004848A6">
        <w:rPr>
          <w:rFonts w:ascii="Montserrat" w:eastAsiaTheme="minorHAnsi" w:hAnsi="Montserrat" w:cstheme="minorBidi"/>
          <w:kern w:val="2"/>
          <w:sz w:val="20"/>
          <w:szCs w:val="20"/>
          <w:lang w:bidi="hr-HR"/>
          <w14:ligatures w14:val="standardContextual"/>
        </w:rPr>
        <w:t>utvrđeno</w:t>
      </w:r>
      <w:r w:rsidR="009C3FE0">
        <w:rPr>
          <w:rFonts w:ascii="Montserrat" w:eastAsiaTheme="minorHAnsi" w:hAnsi="Montserrat" w:cstheme="minorBidi"/>
          <w:kern w:val="2"/>
          <w:sz w:val="20"/>
          <w:szCs w:val="20"/>
          <w:lang w:bidi="hr-HR"/>
          <w14:ligatures w14:val="standardContextual"/>
        </w:rPr>
        <w:t xml:space="preserve"> je</w:t>
      </w:r>
      <w:r w:rsidR="004848A6">
        <w:rPr>
          <w:rFonts w:ascii="Montserrat" w:eastAsiaTheme="minorHAnsi" w:hAnsi="Montserrat" w:cstheme="minorBidi"/>
          <w:kern w:val="2"/>
          <w:sz w:val="20"/>
          <w:szCs w:val="20"/>
          <w:lang w:bidi="hr-HR"/>
          <w14:ligatures w14:val="standardContextual"/>
        </w:rPr>
        <w:t xml:space="preserve"> da kod njih čak 40</w:t>
      </w:r>
      <w:r w:rsidR="005A2ACA">
        <w:rPr>
          <w:rFonts w:ascii="Montserrat" w:eastAsiaTheme="minorHAnsi" w:hAnsi="Montserrat" w:cstheme="minorBidi"/>
          <w:kern w:val="2"/>
          <w:sz w:val="20"/>
          <w:szCs w:val="20"/>
          <w:lang w:bidi="hr-HR"/>
          <w14:ligatures w14:val="standardContextual"/>
        </w:rPr>
        <w:t>% s</w:t>
      </w:r>
      <w:r w:rsidR="004238EE">
        <w:rPr>
          <w:rFonts w:ascii="Montserrat" w:eastAsiaTheme="minorHAnsi" w:hAnsi="Montserrat" w:cstheme="minorBidi"/>
          <w:kern w:val="2"/>
          <w:sz w:val="20"/>
          <w:szCs w:val="20"/>
          <w:lang w:bidi="hr-HR"/>
          <w14:ligatures w14:val="standardContextual"/>
        </w:rPr>
        <w:t xml:space="preserve">imbol vezan za dobnu primjerenost </w:t>
      </w:r>
      <w:r w:rsidR="004C0D61">
        <w:rPr>
          <w:rFonts w:ascii="Montserrat" w:eastAsiaTheme="minorHAnsi" w:hAnsi="Montserrat" w:cstheme="minorBidi"/>
          <w:kern w:val="2"/>
          <w:sz w:val="20"/>
          <w:szCs w:val="20"/>
          <w:lang w:bidi="hr-HR"/>
          <w14:ligatures w14:val="standardContextual"/>
        </w:rPr>
        <w:t xml:space="preserve">sadržaja </w:t>
      </w:r>
      <w:r w:rsidR="003258E2">
        <w:rPr>
          <w:rFonts w:ascii="Montserrat" w:eastAsiaTheme="minorHAnsi" w:hAnsi="Montserrat" w:cstheme="minorBidi"/>
          <w:kern w:val="2"/>
          <w:sz w:val="20"/>
          <w:szCs w:val="20"/>
          <w:lang w:bidi="hr-HR"/>
          <w14:ligatures w14:val="standardContextual"/>
        </w:rPr>
        <w:t>n</w:t>
      </w:r>
      <w:r w:rsidR="004C0D61">
        <w:rPr>
          <w:rFonts w:ascii="Montserrat" w:eastAsiaTheme="minorHAnsi" w:hAnsi="Montserrat" w:cstheme="minorBidi"/>
          <w:kern w:val="2"/>
          <w:sz w:val="20"/>
          <w:szCs w:val="20"/>
          <w:lang w:bidi="hr-HR"/>
          <w14:ligatures w14:val="standardContextual"/>
        </w:rPr>
        <w:t>ije dovoljno vidljiv, odnosno uočljiv</w:t>
      </w:r>
      <w:r w:rsidR="00C07E5E">
        <w:rPr>
          <w:rFonts w:ascii="Montserrat" w:eastAsiaTheme="minorHAnsi" w:hAnsi="Montserrat" w:cstheme="minorBidi"/>
          <w:kern w:val="2"/>
          <w:sz w:val="20"/>
          <w:szCs w:val="20"/>
          <w:lang w:bidi="hr-HR"/>
          <w14:ligatures w14:val="standardContextual"/>
        </w:rPr>
        <w:t>.</w:t>
      </w:r>
    </w:p>
    <w:p w14:paraId="4D15A72B" w14:textId="77777777" w:rsidR="00F81291" w:rsidRDefault="00F81291"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p>
    <w:p w14:paraId="26C9694E" w14:textId="05C14775" w:rsidR="006D4D01" w:rsidRPr="00F04106" w:rsidRDefault="00D3177D" w:rsidP="00F04106">
      <w:pPr>
        <w:suppressAutoHyphens w:val="0"/>
        <w:autoSpaceDN/>
        <w:spacing w:line="259" w:lineRule="auto"/>
        <w:rPr>
          <w:rFonts w:asciiTheme="minorHAnsi" w:eastAsiaTheme="minorHAnsi" w:hAnsiTheme="minorHAnsi" w:cstheme="minorBidi"/>
          <w:kern w:val="2"/>
          <w:lang w:val="en-GB"/>
          <w14:ligatures w14:val="standardContextual"/>
        </w:rPr>
      </w:pPr>
      <w:r>
        <w:rPr>
          <w:rFonts w:asciiTheme="minorHAnsi" w:eastAsiaTheme="minorHAnsi" w:hAnsiTheme="minorHAnsi" w:cstheme="minorBidi"/>
          <w:noProof/>
          <w:kern w:val="2"/>
          <w:lang w:eastAsia="hr-HR"/>
        </w:rPr>
        <w:lastRenderedPageBreak/>
        <w:drawing>
          <wp:inline distT="0" distB="0" distL="0" distR="0" wp14:anchorId="69E6AFE3" wp14:editId="63CA636B">
            <wp:extent cx="5486400" cy="3200400"/>
            <wp:effectExtent l="0" t="0" r="0" b="0"/>
            <wp:docPr id="98198986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249250" w14:textId="77777777" w:rsidR="00F04106" w:rsidRPr="00F04106" w:rsidRDefault="00F04106" w:rsidP="00F04106">
      <w:pPr>
        <w:suppressAutoHyphens w:val="0"/>
        <w:autoSpaceDN/>
        <w:spacing w:line="259" w:lineRule="auto"/>
        <w:rPr>
          <w:rFonts w:asciiTheme="minorHAnsi" w:eastAsiaTheme="minorHAnsi" w:hAnsiTheme="minorHAnsi" w:cstheme="minorBidi"/>
          <w:kern w:val="2"/>
          <w:lang w:val="en-GB"/>
          <w14:ligatures w14:val="standardContextual"/>
        </w:rPr>
      </w:pPr>
    </w:p>
    <w:p w14:paraId="6F534278" w14:textId="59588E55" w:rsidR="00F04106" w:rsidRPr="00C53634" w:rsidRDefault="00F04106"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kern w:val="2"/>
          <w:sz w:val="20"/>
          <w:szCs w:val="20"/>
          <w:lang w:bidi="hr-HR"/>
          <w14:ligatures w14:val="standardContextual"/>
        </w:rPr>
        <w:t xml:space="preserve">Vezano za usklađenost oglasa sa čl. 21. st. 11 ZEM-a, kojim je propisano da </w:t>
      </w:r>
      <w:r w:rsidRPr="00F04106">
        <w:rPr>
          <w:rFonts w:ascii="Montserrat" w:eastAsiaTheme="minorHAnsi" w:hAnsi="Montserrat" w:cstheme="minorBidi"/>
          <w:kern w:val="2"/>
          <w:sz w:val="20"/>
          <w:szCs w:val="20"/>
          <w14:ligatures w14:val="standardContextual"/>
        </w:rPr>
        <w:t>“audiovizualne komercijalne komunikacije vezane uz igre na sreću moraju sadržavati poruku o postojanju rizika razvijanja ovisnosti o igrama na sreću”</w:t>
      </w:r>
      <w:r w:rsidRPr="00F04106">
        <w:rPr>
          <w:rFonts w:ascii="Montserrat" w:eastAsiaTheme="minorHAnsi" w:hAnsi="Montserrat" w:cstheme="minorBidi"/>
          <w:kern w:val="2"/>
          <w:sz w:val="20"/>
          <w:szCs w:val="20"/>
          <w:lang w:bidi="hr-HR"/>
          <w14:ligatures w14:val="standardContextual"/>
        </w:rPr>
        <w:t>,</w:t>
      </w:r>
      <w:r w:rsidR="0087708B">
        <w:rPr>
          <w:rFonts w:ascii="Montserrat" w:eastAsiaTheme="minorHAnsi" w:hAnsi="Montserrat" w:cstheme="minorBidi"/>
          <w:kern w:val="2"/>
          <w:sz w:val="20"/>
          <w:szCs w:val="20"/>
          <w:lang w:bidi="hr-HR"/>
          <w14:ligatures w14:val="standardContextual"/>
        </w:rPr>
        <w:t xml:space="preserve"> svi oglasi u analiziranom razdoblju su sadržavali poruku upozorenja. </w:t>
      </w:r>
    </w:p>
    <w:p w14:paraId="61F362DE" w14:textId="39ADFEA3" w:rsidR="00CA2986" w:rsidRDefault="00F04106" w:rsidP="00F04106">
      <w:pPr>
        <w:shd w:val="clear" w:color="auto" w:fill="FFFFFF"/>
        <w:suppressAutoHyphens w:val="0"/>
        <w:autoSpaceDN/>
        <w:spacing w:after="48" w:line="240" w:lineRule="auto"/>
        <w:jc w:val="both"/>
        <w:textAlignment w:val="baseline"/>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t>Člankom 13. stavak 1. i 2. Pravilnika propisano je da „ako se audiovizualne komercijalne komunikacije vezane uz igre na sreću emitiraju u nekodiranom obliku, pružatelj medijske usluge obvezan je osigurati da im prethodi zvučno</w:t>
      </w:r>
      <w:r w:rsidRPr="00F04106">
        <w:rPr>
          <w:rFonts w:ascii="Times New Roman" w:eastAsia="Times New Roman" w:hAnsi="Times New Roman"/>
          <w:kern w:val="0"/>
          <w:sz w:val="24"/>
          <w:szCs w:val="24"/>
          <w:lang w:val="en-GB" w:eastAsia="en-GB"/>
        </w:rPr>
        <w:t xml:space="preserve"> </w:t>
      </w:r>
      <w:r w:rsidRPr="00F04106">
        <w:rPr>
          <w:rFonts w:ascii="Montserrat" w:eastAsiaTheme="minorHAnsi" w:hAnsi="Montserrat" w:cstheme="minorBidi"/>
          <w:kern w:val="0"/>
          <w:sz w:val="20"/>
          <w:szCs w:val="20"/>
          <w:lang w:bidi="hr-HR"/>
        </w:rPr>
        <w:t>upozorenje iz članka 6. Pravilnika »Sadržaj koji slijedi nije primjeren za maloljetnike mlađe od 18 godina« ili da ih je moguće prepoznati s pomoću vizualnog simbola kategorije »18« za cijelo vrijeme njihova trajanja“ te da  „audiovizualne komercijalne komunikacije vezane uz igre na sreću moraju sadržavati poruku o postojanju rizika razvijanja ovisnosti o igrama na sreću. Ova poruka mora biti napisana odgovarajućom veličinom slova i primjerenog trajanja tako da ju je moguće bez poteškoća pročitati.“</w:t>
      </w:r>
    </w:p>
    <w:p w14:paraId="3D5505A4" w14:textId="77777777" w:rsidR="00C53634" w:rsidRDefault="00C53634" w:rsidP="00F04106">
      <w:pPr>
        <w:shd w:val="clear" w:color="auto" w:fill="FFFFFF"/>
        <w:suppressAutoHyphens w:val="0"/>
        <w:autoSpaceDN/>
        <w:spacing w:after="48" w:line="240" w:lineRule="auto"/>
        <w:jc w:val="both"/>
        <w:textAlignment w:val="baseline"/>
        <w:rPr>
          <w:rFonts w:ascii="Montserrat" w:eastAsiaTheme="minorHAnsi" w:hAnsi="Montserrat" w:cstheme="minorBidi"/>
          <w:kern w:val="0"/>
          <w:sz w:val="20"/>
          <w:szCs w:val="20"/>
          <w:lang w:bidi="hr-HR"/>
        </w:rPr>
      </w:pPr>
    </w:p>
    <w:p w14:paraId="18BAB1FA" w14:textId="3830B28E" w:rsidR="009F7606" w:rsidRDefault="009F7606" w:rsidP="009F7606">
      <w:pPr>
        <w:suppressAutoHyphens w:val="0"/>
        <w:autoSpaceDN/>
        <w:spacing w:line="259" w:lineRule="auto"/>
        <w:rPr>
          <w:rFonts w:ascii="Montserrat" w:eastAsiaTheme="minorHAnsi" w:hAnsi="Montserrat" w:cstheme="minorBidi"/>
          <w:kern w:val="2"/>
          <w:sz w:val="20"/>
          <w:szCs w:val="20"/>
          <w:lang w:bidi="hr-HR"/>
          <w14:ligatures w14:val="standardContextual"/>
        </w:rPr>
      </w:pPr>
      <w:r>
        <w:rPr>
          <w:rFonts w:ascii="Montserrat" w:eastAsiaTheme="minorHAnsi" w:hAnsi="Montserrat" w:cstheme="minorBidi"/>
          <w:kern w:val="2"/>
          <w:sz w:val="20"/>
          <w:szCs w:val="20"/>
          <w:lang w:bidi="hr-HR"/>
          <w14:ligatures w14:val="standardContextual"/>
        </w:rPr>
        <w:t>Gotovo</w:t>
      </w:r>
      <w:r w:rsidRPr="00F04106">
        <w:rPr>
          <w:rFonts w:ascii="Montserrat" w:eastAsiaTheme="minorHAnsi" w:hAnsi="Montserrat" w:cstheme="minorBidi"/>
          <w:kern w:val="2"/>
          <w:sz w:val="20"/>
          <w:szCs w:val="20"/>
          <w:lang w:bidi="hr-HR"/>
          <w14:ligatures w14:val="standardContextual"/>
        </w:rPr>
        <w:t xml:space="preserve"> svi spotovi</w:t>
      </w:r>
      <w:r>
        <w:rPr>
          <w:rFonts w:ascii="Montserrat" w:eastAsiaTheme="minorHAnsi" w:hAnsi="Montserrat" w:cstheme="minorBidi"/>
          <w:kern w:val="2"/>
          <w:sz w:val="20"/>
          <w:szCs w:val="20"/>
          <w:lang w:bidi="hr-HR"/>
          <w14:ligatures w14:val="standardContextual"/>
        </w:rPr>
        <w:t xml:space="preserve"> (njih 25), izuzev spotova Hrvatske Lutrije, </w:t>
      </w:r>
      <w:r w:rsidRPr="00F04106">
        <w:rPr>
          <w:rFonts w:ascii="Montserrat" w:eastAsiaTheme="minorHAnsi" w:hAnsi="Montserrat" w:cstheme="minorBidi"/>
          <w:kern w:val="2"/>
          <w:sz w:val="20"/>
          <w:szCs w:val="20"/>
          <w:lang w:bidi="hr-HR"/>
          <w14:ligatures w14:val="standardContextual"/>
        </w:rPr>
        <w:t xml:space="preserve">sadržavali jednaku poruku: „Igre na sreću mogu izazvati ovisnost. Igraj odgovorno“, dok je oglas za </w:t>
      </w:r>
      <w:proofErr w:type="spellStart"/>
      <w:r w:rsidRPr="00F04106">
        <w:rPr>
          <w:rFonts w:ascii="Montserrat" w:eastAsiaTheme="minorHAnsi" w:hAnsi="Montserrat" w:cstheme="minorBidi"/>
          <w:kern w:val="2"/>
          <w:sz w:val="20"/>
          <w:szCs w:val="20"/>
          <w:lang w:bidi="hr-HR"/>
          <w14:ligatures w14:val="standardContextual"/>
        </w:rPr>
        <w:t>Rebuy</w:t>
      </w:r>
      <w:proofErr w:type="spellEnd"/>
      <w:r w:rsidRPr="00F04106">
        <w:rPr>
          <w:rFonts w:ascii="Montserrat" w:eastAsiaTheme="minorHAnsi" w:hAnsi="Montserrat" w:cstheme="minorBidi"/>
          <w:kern w:val="2"/>
          <w:sz w:val="20"/>
          <w:szCs w:val="20"/>
          <w:lang w:bidi="hr-HR"/>
          <w14:ligatures w14:val="standardContextual"/>
        </w:rPr>
        <w:t xml:space="preserve"> </w:t>
      </w:r>
      <w:proofErr w:type="spellStart"/>
      <w:r w:rsidRPr="00F04106">
        <w:rPr>
          <w:rFonts w:ascii="Montserrat" w:eastAsiaTheme="minorHAnsi" w:hAnsi="Montserrat" w:cstheme="minorBidi"/>
          <w:kern w:val="2"/>
          <w:sz w:val="20"/>
          <w:szCs w:val="20"/>
          <w:lang w:bidi="hr-HR"/>
          <w14:ligatures w14:val="standardContextual"/>
        </w:rPr>
        <w:t>Stars</w:t>
      </w:r>
      <w:proofErr w:type="spellEnd"/>
      <w:r w:rsidRPr="00F04106">
        <w:rPr>
          <w:rFonts w:ascii="Montserrat" w:eastAsiaTheme="minorHAnsi" w:hAnsi="Montserrat" w:cstheme="minorBidi"/>
          <w:kern w:val="2"/>
          <w:sz w:val="20"/>
          <w:szCs w:val="20"/>
          <w:lang w:bidi="hr-HR"/>
          <w14:ligatures w14:val="standardContextual"/>
        </w:rPr>
        <w:t xml:space="preserve"> sadržavao poruku: "Igraj odgovorno 18+. Igra izaziva ovisnost." Poruka se u svim spotovima nalazila u donjem dijelu ekrana</w:t>
      </w:r>
      <w:r>
        <w:rPr>
          <w:rFonts w:ascii="Montserrat" w:eastAsiaTheme="minorHAnsi" w:hAnsi="Montserrat" w:cstheme="minorBidi"/>
          <w:kern w:val="2"/>
          <w:sz w:val="20"/>
          <w:szCs w:val="20"/>
          <w:lang w:bidi="hr-HR"/>
          <w14:ligatures w14:val="standardContextual"/>
        </w:rPr>
        <w:t xml:space="preserve"> te je bila ispisana bijelom bojom, izuzev jednog spota, gdje je bila ispisana crnom bojom.</w:t>
      </w:r>
    </w:p>
    <w:p w14:paraId="3D705005" w14:textId="637804C6" w:rsidR="009F7606" w:rsidRPr="008A45CB" w:rsidRDefault="009F7606" w:rsidP="008A45CB">
      <w:pPr>
        <w:suppressAutoHyphens w:val="0"/>
        <w:autoSpaceDN/>
        <w:spacing w:line="259" w:lineRule="auto"/>
        <w:rPr>
          <w:rFonts w:ascii="Montserrat" w:eastAsiaTheme="minorHAnsi" w:hAnsi="Montserrat" w:cstheme="minorBidi"/>
          <w:kern w:val="2"/>
          <w:sz w:val="20"/>
          <w:szCs w:val="20"/>
          <w:lang w:bidi="hr-HR"/>
          <w14:ligatures w14:val="standardContextual"/>
        </w:rPr>
      </w:pPr>
      <w:r>
        <w:rPr>
          <w:rFonts w:ascii="Montserrat" w:eastAsiaTheme="minorHAnsi" w:hAnsi="Montserrat" w:cstheme="minorBidi"/>
          <w:kern w:val="2"/>
          <w:sz w:val="20"/>
          <w:szCs w:val="20"/>
          <w:lang w:bidi="hr-HR"/>
          <w14:ligatures w14:val="standardContextual"/>
        </w:rPr>
        <w:t>U 50% spotova za audiovizualnu komercijalnu komunikaciju vezanu za igre na sreću, koji ne uključuju oglase HL, poruka nije bila napisana u skladu s Pravilnikom o zaštiti maloljetnika</w:t>
      </w:r>
      <w:r w:rsidR="002E0509">
        <w:rPr>
          <w:rFonts w:ascii="Montserrat" w:eastAsiaTheme="minorHAnsi" w:hAnsi="Montserrat" w:cstheme="minorBidi"/>
          <w:kern w:val="2"/>
          <w:sz w:val="20"/>
          <w:szCs w:val="20"/>
          <w:lang w:bidi="hr-HR"/>
          <w14:ligatures w14:val="standardContextual"/>
        </w:rPr>
        <w:t xml:space="preserve"> </w:t>
      </w:r>
      <w:r>
        <w:rPr>
          <w:rFonts w:ascii="Montserrat" w:eastAsiaTheme="minorHAnsi" w:hAnsi="Montserrat" w:cstheme="minorBidi"/>
          <w:kern w:val="2"/>
          <w:sz w:val="20"/>
          <w:szCs w:val="20"/>
          <w:lang w:bidi="hr-HR"/>
          <w14:ligatures w14:val="standardContextual"/>
        </w:rPr>
        <w:t xml:space="preserve">u elektroničkim medijima, gdje u </w:t>
      </w:r>
      <w:r w:rsidR="00E308BA">
        <w:rPr>
          <w:rFonts w:ascii="Montserrat" w:eastAsiaTheme="minorHAnsi" w:hAnsi="Montserrat" w:cstheme="minorBidi"/>
          <w:kern w:val="2"/>
          <w:sz w:val="20"/>
          <w:szCs w:val="20"/>
          <w:lang w:bidi="hr-HR"/>
          <w14:ligatures w14:val="standardContextual"/>
        </w:rPr>
        <w:t>38</w:t>
      </w:r>
      <w:r>
        <w:rPr>
          <w:rFonts w:ascii="Montserrat" w:eastAsiaTheme="minorHAnsi" w:hAnsi="Montserrat" w:cstheme="minorBidi"/>
          <w:kern w:val="2"/>
          <w:sz w:val="20"/>
          <w:szCs w:val="20"/>
          <w:lang w:bidi="hr-HR"/>
          <w14:ligatures w14:val="standardContextual"/>
        </w:rPr>
        <w:t>% spotova nije bila odgovarajućeg trajanja, a u 6</w:t>
      </w:r>
      <w:r w:rsidR="00E308BA">
        <w:rPr>
          <w:rFonts w:ascii="Montserrat" w:eastAsiaTheme="minorHAnsi" w:hAnsi="Montserrat" w:cstheme="minorBidi"/>
          <w:kern w:val="2"/>
          <w:sz w:val="20"/>
          <w:szCs w:val="20"/>
          <w:lang w:bidi="hr-HR"/>
          <w14:ligatures w14:val="standardContextual"/>
        </w:rPr>
        <w:t>2</w:t>
      </w:r>
      <w:r>
        <w:rPr>
          <w:rFonts w:ascii="Montserrat" w:eastAsiaTheme="minorHAnsi" w:hAnsi="Montserrat" w:cstheme="minorBidi"/>
          <w:kern w:val="2"/>
          <w:sz w:val="20"/>
          <w:szCs w:val="20"/>
          <w:lang w:bidi="hr-HR"/>
          <w14:ligatures w14:val="standardContextual"/>
        </w:rPr>
        <w:t>% slučajeva nije bila odgovarajuće veličine</w:t>
      </w:r>
      <w:r w:rsidR="00C53634">
        <w:rPr>
          <w:rFonts w:ascii="Montserrat" w:eastAsiaTheme="minorHAnsi" w:hAnsi="Montserrat" w:cstheme="minorBidi"/>
          <w:kern w:val="2"/>
          <w:sz w:val="20"/>
          <w:szCs w:val="20"/>
          <w:lang w:bidi="hr-HR"/>
          <w14:ligatures w14:val="standardContextual"/>
        </w:rPr>
        <w:t>.</w:t>
      </w:r>
    </w:p>
    <w:p w14:paraId="164D233F" w14:textId="77777777" w:rsidR="00F04106" w:rsidRPr="00F04106" w:rsidRDefault="00F04106" w:rsidP="00F04106">
      <w:pPr>
        <w:shd w:val="clear" w:color="auto" w:fill="FFFFFF"/>
        <w:suppressAutoHyphens w:val="0"/>
        <w:autoSpaceDN/>
        <w:spacing w:after="48" w:line="240" w:lineRule="auto"/>
        <w:jc w:val="both"/>
        <w:textAlignment w:val="baseline"/>
        <w:rPr>
          <w:rFonts w:ascii="Montserrat" w:eastAsiaTheme="minorHAnsi" w:hAnsi="Montserrat" w:cstheme="minorBidi"/>
          <w:b/>
          <w:bCs/>
          <w:color w:val="FF0000"/>
          <w:kern w:val="0"/>
          <w:sz w:val="20"/>
          <w:szCs w:val="20"/>
          <w:lang w:bidi="hr-HR"/>
        </w:rPr>
      </w:pPr>
    </w:p>
    <w:p w14:paraId="284DD30C" w14:textId="77777777" w:rsidR="00F04106" w:rsidRPr="00F04106" w:rsidRDefault="00F04106" w:rsidP="00F04106">
      <w:pPr>
        <w:shd w:val="clear" w:color="auto" w:fill="FFFFFF"/>
        <w:suppressAutoHyphens w:val="0"/>
        <w:autoSpaceDN/>
        <w:spacing w:after="48" w:line="240" w:lineRule="auto"/>
        <w:jc w:val="both"/>
        <w:textAlignment w:val="baseline"/>
        <w:rPr>
          <w:rFonts w:ascii="Montserrat" w:eastAsiaTheme="minorHAnsi" w:hAnsi="Montserrat" w:cstheme="minorBidi"/>
          <w:b/>
          <w:bCs/>
          <w:color w:val="FF0000"/>
          <w:kern w:val="0"/>
          <w:sz w:val="20"/>
          <w:szCs w:val="20"/>
          <w:lang w:bidi="hr-HR"/>
        </w:rPr>
      </w:pPr>
      <w:r w:rsidRPr="00F04106">
        <w:rPr>
          <w:rFonts w:ascii="Montserrat" w:eastAsiaTheme="minorHAnsi" w:hAnsi="Montserrat" w:cstheme="minorBidi"/>
          <w:b/>
          <w:bCs/>
          <w:noProof/>
          <w:color w:val="FF0000"/>
          <w:kern w:val="0"/>
          <w:sz w:val="20"/>
          <w:szCs w:val="20"/>
          <w:lang w:eastAsia="hr-HR"/>
          <w14:ligatures w14:val="standardContextual"/>
        </w:rPr>
        <w:lastRenderedPageBreak/>
        <w:drawing>
          <wp:inline distT="0" distB="0" distL="0" distR="0" wp14:anchorId="5B0C04EF" wp14:editId="6DC2C121">
            <wp:extent cx="5486400" cy="2551814"/>
            <wp:effectExtent l="0" t="0" r="0" b="1270"/>
            <wp:docPr id="76760587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99966E" w14:textId="77777777" w:rsidR="00350685" w:rsidRPr="00B96B1C" w:rsidRDefault="00350685" w:rsidP="00F04106">
      <w:pPr>
        <w:shd w:val="clear" w:color="auto" w:fill="FFFFFF"/>
        <w:suppressAutoHyphens w:val="0"/>
        <w:autoSpaceDN/>
        <w:spacing w:after="48" w:line="240" w:lineRule="auto"/>
        <w:jc w:val="both"/>
        <w:textAlignment w:val="baseline"/>
        <w:rPr>
          <w:rFonts w:ascii="Montserrat" w:eastAsiaTheme="minorHAnsi" w:hAnsi="Montserrat" w:cstheme="minorBidi"/>
          <w:b/>
          <w:bCs/>
          <w:kern w:val="0"/>
          <w:sz w:val="20"/>
          <w:szCs w:val="20"/>
          <w:lang w:bidi="hr-HR"/>
        </w:rPr>
      </w:pPr>
    </w:p>
    <w:p w14:paraId="20C48808" w14:textId="77777777" w:rsidR="00F04106" w:rsidRPr="00F04106" w:rsidRDefault="00F04106" w:rsidP="00F04106">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Theme="minorHAnsi" w:eastAsiaTheme="minorHAnsi" w:hAnsiTheme="minorHAnsi" w:cstheme="minorBidi"/>
          <w:noProof/>
          <w:kern w:val="2"/>
          <w:lang w:eastAsia="hr-HR"/>
          <w14:ligatures w14:val="standardContextual"/>
        </w:rPr>
        <w:drawing>
          <wp:inline distT="0" distB="0" distL="0" distR="0" wp14:anchorId="10E85E17" wp14:editId="23E00271">
            <wp:extent cx="5486400" cy="2933700"/>
            <wp:effectExtent l="0" t="0" r="0" b="0"/>
            <wp:docPr id="65674296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6CACD7" w14:textId="77777777" w:rsidR="00DF7E68" w:rsidRDefault="00DF7E68" w:rsidP="00260767">
      <w:pPr>
        <w:rPr>
          <w:rFonts w:ascii="Montserrat" w:eastAsiaTheme="minorHAnsi" w:hAnsi="Montserrat" w:cstheme="minorBidi"/>
          <w:b/>
          <w:bCs/>
          <w:kern w:val="0"/>
          <w:sz w:val="20"/>
          <w:szCs w:val="20"/>
          <w:lang w:bidi="hr-HR"/>
        </w:rPr>
      </w:pPr>
    </w:p>
    <w:p w14:paraId="4B3A3884" w14:textId="1F512106" w:rsidR="00444EE9" w:rsidRPr="008A45CB" w:rsidRDefault="00E91FEE" w:rsidP="00260767">
      <w:pPr>
        <w:rPr>
          <w:rFonts w:ascii="Montserrat" w:eastAsiaTheme="minorHAnsi" w:hAnsi="Montserrat" w:cstheme="minorBidi"/>
          <w:b/>
          <w:bCs/>
          <w:kern w:val="0"/>
          <w:sz w:val="20"/>
          <w:szCs w:val="20"/>
          <w:lang w:bidi="hr-HR"/>
        </w:rPr>
      </w:pPr>
      <w:r w:rsidRPr="008A45CB">
        <w:rPr>
          <w:rFonts w:ascii="Montserrat" w:eastAsiaTheme="minorHAnsi" w:hAnsi="Montserrat" w:cstheme="minorBidi"/>
          <w:b/>
          <w:bCs/>
          <w:kern w:val="0"/>
          <w:sz w:val="20"/>
          <w:szCs w:val="20"/>
          <w:lang w:bidi="hr-HR"/>
        </w:rPr>
        <w:t>ZAKLJUČAK</w:t>
      </w:r>
    </w:p>
    <w:p w14:paraId="7AEE061F" w14:textId="77777777" w:rsidR="0054545E" w:rsidRDefault="0054545E" w:rsidP="00260767">
      <w:pPr>
        <w:rPr>
          <w:rFonts w:ascii="Montserrat" w:eastAsiaTheme="minorHAnsi" w:hAnsi="Montserrat" w:cstheme="minorBidi"/>
          <w:b/>
          <w:bCs/>
          <w:kern w:val="0"/>
          <w:sz w:val="20"/>
          <w:szCs w:val="20"/>
          <w:lang w:bidi="hr-HR"/>
        </w:rPr>
      </w:pPr>
    </w:p>
    <w:p w14:paraId="143C92B3" w14:textId="68A15429" w:rsidR="00E91FEE" w:rsidRPr="00ED3846" w:rsidRDefault="000B025E" w:rsidP="00260767">
      <w:pPr>
        <w:rPr>
          <w:rFonts w:ascii="Montserrat" w:eastAsiaTheme="minorHAnsi" w:hAnsi="Montserrat" w:cstheme="minorBidi"/>
          <w:kern w:val="0"/>
          <w:sz w:val="20"/>
          <w:szCs w:val="20"/>
          <w:lang w:bidi="hr-HR"/>
        </w:rPr>
      </w:pPr>
      <w:r w:rsidRPr="00ED3846">
        <w:rPr>
          <w:rFonts w:ascii="Montserrat" w:eastAsiaTheme="minorHAnsi" w:hAnsi="Montserrat" w:cstheme="minorBidi"/>
          <w:kern w:val="0"/>
          <w:sz w:val="20"/>
          <w:szCs w:val="20"/>
          <w:lang w:bidi="hr-HR"/>
        </w:rPr>
        <w:t xml:space="preserve">Među oglasima za kladionice, </w:t>
      </w:r>
      <w:r w:rsidR="0087708B">
        <w:rPr>
          <w:rFonts w:ascii="Montserrat" w:eastAsiaTheme="minorHAnsi" w:hAnsi="Montserrat" w:cstheme="minorBidi"/>
          <w:kern w:val="0"/>
          <w:sz w:val="20"/>
          <w:szCs w:val="20"/>
          <w:lang w:bidi="hr-HR"/>
        </w:rPr>
        <w:t>c</w:t>
      </w:r>
      <w:r w:rsidRPr="00ED3846">
        <w:rPr>
          <w:rFonts w:ascii="Montserrat" w:eastAsiaTheme="minorHAnsi" w:hAnsi="Montserrat" w:cstheme="minorBidi"/>
          <w:kern w:val="0"/>
          <w:sz w:val="20"/>
          <w:szCs w:val="20"/>
          <w:lang w:bidi="hr-HR"/>
        </w:rPr>
        <w:t>asina i lutrijske igre, dominiraju oglasi za online casina</w:t>
      </w:r>
      <w:r w:rsidR="00774DA0" w:rsidRPr="00ED3846">
        <w:rPr>
          <w:rFonts w:ascii="Montserrat" w:eastAsiaTheme="minorHAnsi" w:hAnsi="Montserrat" w:cstheme="minorBidi"/>
          <w:kern w:val="0"/>
          <w:sz w:val="20"/>
          <w:szCs w:val="20"/>
          <w:lang w:bidi="hr-HR"/>
        </w:rPr>
        <w:t xml:space="preserve"> (55%)</w:t>
      </w:r>
      <w:r w:rsidR="000D0EB2">
        <w:rPr>
          <w:rFonts w:ascii="Montserrat" w:eastAsiaTheme="minorHAnsi" w:hAnsi="Montserrat" w:cstheme="minorBidi"/>
          <w:kern w:val="0"/>
          <w:sz w:val="20"/>
          <w:szCs w:val="20"/>
          <w:lang w:bidi="hr-HR"/>
        </w:rPr>
        <w:t>.</w:t>
      </w:r>
    </w:p>
    <w:p w14:paraId="397BD506" w14:textId="7BB968B5" w:rsidR="001D6060" w:rsidRPr="00ED3846" w:rsidRDefault="001D6060" w:rsidP="00260767">
      <w:pPr>
        <w:rPr>
          <w:rFonts w:ascii="Montserrat" w:eastAsiaTheme="minorHAnsi" w:hAnsi="Montserrat" w:cstheme="minorBidi"/>
          <w:kern w:val="0"/>
          <w:sz w:val="20"/>
          <w:szCs w:val="20"/>
          <w:lang w:bidi="hr-HR"/>
        </w:rPr>
      </w:pPr>
      <w:r w:rsidRPr="00ED3846">
        <w:rPr>
          <w:rFonts w:ascii="Montserrat" w:eastAsiaTheme="minorHAnsi" w:hAnsi="Montserrat" w:cstheme="minorBidi"/>
          <w:kern w:val="0"/>
          <w:sz w:val="20"/>
          <w:szCs w:val="20"/>
          <w:lang w:bidi="hr-HR"/>
        </w:rPr>
        <w:t>Pri oblikovanu oglasa oglašivači najčešće fokus stavljaju na nagradni fond i mogućnost dobitka</w:t>
      </w:r>
      <w:r w:rsidR="001B3BB8" w:rsidRPr="00ED3846">
        <w:rPr>
          <w:rFonts w:ascii="Montserrat" w:eastAsiaTheme="minorHAnsi" w:hAnsi="Montserrat" w:cstheme="minorBidi"/>
          <w:kern w:val="0"/>
          <w:sz w:val="20"/>
          <w:szCs w:val="20"/>
          <w:lang w:bidi="hr-HR"/>
        </w:rPr>
        <w:t xml:space="preserve"> (56%).</w:t>
      </w:r>
      <w:r w:rsidR="00802079" w:rsidRPr="00ED3846">
        <w:rPr>
          <w:rFonts w:ascii="Montserrat" w:eastAsiaTheme="minorHAnsi" w:hAnsi="Montserrat" w:cstheme="minorBidi"/>
          <w:kern w:val="0"/>
          <w:sz w:val="20"/>
          <w:szCs w:val="20"/>
          <w:lang w:bidi="hr-HR"/>
        </w:rPr>
        <w:t xml:space="preserve"> Oglasi su najčešće animirani</w:t>
      </w:r>
      <w:r w:rsidR="00DB1FD2" w:rsidRPr="00ED3846">
        <w:rPr>
          <w:rFonts w:ascii="Montserrat" w:eastAsiaTheme="minorHAnsi" w:hAnsi="Montserrat" w:cstheme="minorBidi"/>
          <w:kern w:val="0"/>
          <w:sz w:val="20"/>
          <w:szCs w:val="20"/>
          <w:lang w:bidi="hr-HR"/>
        </w:rPr>
        <w:t xml:space="preserve"> (58%)</w:t>
      </w:r>
      <w:r w:rsidR="00802079" w:rsidRPr="00ED3846">
        <w:rPr>
          <w:rFonts w:ascii="Montserrat" w:eastAsiaTheme="minorHAnsi" w:hAnsi="Montserrat" w:cstheme="minorBidi"/>
          <w:kern w:val="0"/>
          <w:sz w:val="20"/>
          <w:szCs w:val="20"/>
          <w:lang w:bidi="hr-HR"/>
        </w:rPr>
        <w:t>, s muškarcem u ulozi naratora</w:t>
      </w:r>
      <w:r w:rsidR="00EB2DA4" w:rsidRPr="00ED3846">
        <w:rPr>
          <w:rFonts w:ascii="Montserrat" w:eastAsiaTheme="minorHAnsi" w:hAnsi="Montserrat" w:cstheme="minorBidi"/>
          <w:kern w:val="0"/>
          <w:sz w:val="20"/>
          <w:szCs w:val="20"/>
          <w:lang w:bidi="hr-HR"/>
        </w:rPr>
        <w:t xml:space="preserve"> (76%)</w:t>
      </w:r>
      <w:r w:rsidR="00AE1EC9" w:rsidRPr="00ED3846">
        <w:rPr>
          <w:rFonts w:ascii="Montserrat" w:eastAsiaTheme="minorHAnsi" w:hAnsi="Montserrat" w:cstheme="minorBidi"/>
          <w:kern w:val="0"/>
          <w:sz w:val="20"/>
          <w:szCs w:val="20"/>
          <w:lang w:bidi="hr-HR"/>
        </w:rPr>
        <w:t>.</w:t>
      </w:r>
    </w:p>
    <w:p w14:paraId="3A72F7BF" w14:textId="4F13271C" w:rsidR="009C7F52" w:rsidRPr="00ED3846" w:rsidRDefault="00AE1EC9" w:rsidP="00260767">
      <w:pPr>
        <w:rPr>
          <w:rFonts w:ascii="Montserrat" w:eastAsiaTheme="minorHAnsi" w:hAnsi="Montserrat" w:cstheme="minorBidi"/>
          <w:kern w:val="0"/>
          <w:sz w:val="20"/>
          <w:szCs w:val="20"/>
          <w:lang w:bidi="hr-HR"/>
        </w:rPr>
      </w:pPr>
      <w:r w:rsidRPr="00ED3846">
        <w:rPr>
          <w:rFonts w:ascii="Montserrat" w:eastAsiaTheme="minorHAnsi" w:hAnsi="Montserrat" w:cstheme="minorBidi"/>
          <w:kern w:val="0"/>
          <w:sz w:val="20"/>
          <w:szCs w:val="20"/>
          <w:lang w:bidi="hr-HR"/>
        </w:rPr>
        <w:t xml:space="preserve">Ako se u </w:t>
      </w:r>
      <w:r w:rsidR="00B7066E" w:rsidRPr="00ED3846">
        <w:rPr>
          <w:rFonts w:ascii="Montserrat" w:eastAsiaTheme="minorHAnsi" w:hAnsi="Montserrat" w:cstheme="minorBidi"/>
          <w:kern w:val="0"/>
          <w:sz w:val="20"/>
          <w:szCs w:val="20"/>
          <w:lang w:bidi="hr-HR"/>
        </w:rPr>
        <w:t>oglasima</w:t>
      </w:r>
      <w:r w:rsidRPr="00ED3846">
        <w:rPr>
          <w:rFonts w:ascii="Montserrat" w:eastAsiaTheme="minorHAnsi" w:hAnsi="Montserrat" w:cstheme="minorBidi"/>
          <w:kern w:val="0"/>
          <w:sz w:val="20"/>
          <w:szCs w:val="20"/>
          <w:lang w:bidi="hr-HR"/>
        </w:rPr>
        <w:t xml:space="preserve"> pojavljuju glumci to su </w:t>
      </w:r>
      <w:r w:rsidR="00B7066E" w:rsidRPr="00ED3846">
        <w:rPr>
          <w:rFonts w:ascii="Montserrat" w:eastAsiaTheme="minorHAnsi" w:hAnsi="Montserrat" w:cstheme="minorBidi"/>
          <w:kern w:val="0"/>
          <w:sz w:val="20"/>
          <w:szCs w:val="20"/>
          <w:lang w:bidi="hr-HR"/>
        </w:rPr>
        <w:t>dominant</w:t>
      </w:r>
      <w:r w:rsidR="0016565C">
        <w:rPr>
          <w:rFonts w:ascii="Montserrat" w:eastAsiaTheme="minorHAnsi" w:hAnsi="Montserrat" w:cstheme="minorBidi"/>
          <w:kern w:val="0"/>
          <w:sz w:val="20"/>
          <w:szCs w:val="20"/>
          <w:lang w:bidi="hr-HR"/>
        </w:rPr>
        <w:t>n</w:t>
      </w:r>
      <w:r w:rsidR="00B7066E" w:rsidRPr="00ED3846">
        <w:rPr>
          <w:rFonts w:ascii="Montserrat" w:eastAsiaTheme="minorHAnsi" w:hAnsi="Montserrat" w:cstheme="minorBidi"/>
          <w:kern w:val="0"/>
          <w:sz w:val="20"/>
          <w:szCs w:val="20"/>
          <w:lang w:bidi="hr-HR"/>
        </w:rPr>
        <w:t>o</w:t>
      </w:r>
      <w:r w:rsidRPr="00ED3846">
        <w:rPr>
          <w:rFonts w:ascii="Montserrat" w:eastAsiaTheme="minorHAnsi" w:hAnsi="Montserrat" w:cstheme="minorBidi"/>
          <w:kern w:val="0"/>
          <w:sz w:val="20"/>
          <w:szCs w:val="20"/>
          <w:lang w:bidi="hr-HR"/>
        </w:rPr>
        <w:t xml:space="preserve"> muškarci </w:t>
      </w:r>
      <w:r w:rsidR="00B7066E" w:rsidRPr="00ED3846">
        <w:rPr>
          <w:rFonts w:ascii="Montserrat" w:eastAsiaTheme="minorHAnsi" w:hAnsi="Montserrat" w:cstheme="minorBidi"/>
          <w:kern w:val="0"/>
          <w:sz w:val="20"/>
          <w:szCs w:val="20"/>
          <w:lang w:bidi="hr-HR"/>
        </w:rPr>
        <w:t>(15%) srednje životne dobi (17%)</w:t>
      </w:r>
      <w:r w:rsidR="006258A0" w:rsidRPr="00ED3846">
        <w:rPr>
          <w:rFonts w:ascii="Montserrat" w:eastAsiaTheme="minorHAnsi" w:hAnsi="Montserrat" w:cstheme="minorBidi"/>
          <w:kern w:val="0"/>
          <w:sz w:val="20"/>
          <w:szCs w:val="20"/>
          <w:lang w:bidi="hr-HR"/>
        </w:rPr>
        <w:t xml:space="preserve">, dok se radnja najčešće </w:t>
      </w:r>
      <w:r w:rsidR="004B379B" w:rsidRPr="00ED3846">
        <w:rPr>
          <w:rFonts w:ascii="Montserrat" w:eastAsiaTheme="minorHAnsi" w:hAnsi="Montserrat" w:cstheme="minorBidi"/>
          <w:kern w:val="0"/>
          <w:sz w:val="20"/>
          <w:szCs w:val="20"/>
          <w:lang w:bidi="hr-HR"/>
        </w:rPr>
        <w:t>odvija</w:t>
      </w:r>
      <w:r w:rsidR="006258A0" w:rsidRPr="00ED3846">
        <w:rPr>
          <w:rFonts w:ascii="Montserrat" w:eastAsiaTheme="minorHAnsi" w:hAnsi="Montserrat" w:cstheme="minorBidi"/>
          <w:kern w:val="0"/>
          <w:sz w:val="20"/>
          <w:szCs w:val="20"/>
          <w:lang w:bidi="hr-HR"/>
        </w:rPr>
        <w:t xml:space="preserve"> u okruženju </w:t>
      </w:r>
      <w:r w:rsidR="004B379B" w:rsidRPr="00ED3846">
        <w:rPr>
          <w:rFonts w:ascii="Montserrat" w:eastAsiaTheme="minorHAnsi" w:hAnsi="Montserrat" w:cstheme="minorBidi"/>
          <w:kern w:val="0"/>
          <w:sz w:val="20"/>
          <w:szCs w:val="20"/>
          <w:lang w:bidi="hr-HR"/>
        </w:rPr>
        <w:t>tradicionalnom</w:t>
      </w:r>
      <w:r w:rsidR="006258A0" w:rsidRPr="00ED3846">
        <w:rPr>
          <w:rFonts w:ascii="Montserrat" w:eastAsiaTheme="minorHAnsi" w:hAnsi="Montserrat" w:cstheme="minorBidi"/>
          <w:kern w:val="0"/>
          <w:sz w:val="20"/>
          <w:szCs w:val="20"/>
          <w:lang w:bidi="hr-HR"/>
        </w:rPr>
        <w:t xml:space="preserve"> povezanim s </w:t>
      </w:r>
      <w:r w:rsidR="004B379B" w:rsidRPr="00ED3846">
        <w:rPr>
          <w:rFonts w:ascii="Montserrat" w:eastAsiaTheme="minorHAnsi" w:hAnsi="Montserrat" w:cstheme="minorBidi"/>
          <w:kern w:val="0"/>
          <w:sz w:val="20"/>
          <w:szCs w:val="20"/>
          <w:lang w:bidi="hr-HR"/>
        </w:rPr>
        <w:t>natjecanjem</w:t>
      </w:r>
      <w:r w:rsidR="006258A0" w:rsidRPr="00ED3846">
        <w:rPr>
          <w:rFonts w:ascii="Montserrat" w:eastAsiaTheme="minorHAnsi" w:hAnsi="Montserrat" w:cstheme="minorBidi"/>
          <w:kern w:val="0"/>
          <w:sz w:val="20"/>
          <w:szCs w:val="20"/>
          <w:lang w:bidi="hr-HR"/>
        </w:rPr>
        <w:t xml:space="preserve"> </w:t>
      </w:r>
      <w:r w:rsidR="004B379B" w:rsidRPr="00ED3846">
        <w:rPr>
          <w:rFonts w:ascii="Montserrat" w:eastAsiaTheme="minorHAnsi" w:hAnsi="Montserrat" w:cstheme="minorBidi"/>
          <w:kern w:val="0"/>
          <w:sz w:val="20"/>
          <w:szCs w:val="20"/>
          <w:lang w:bidi="hr-HR"/>
        </w:rPr>
        <w:t>(35%) ili zabavom (26%).</w:t>
      </w:r>
    </w:p>
    <w:p w14:paraId="0EEB16F9" w14:textId="7BCB1FAC" w:rsidR="002D0967" w:rsidRPr="00ED3846" w:rsidRDefault="00311674" w:rsidP="006D3194">
      <w:pPr>
        <w:rPr>
          <w:rFonts w:ascii="Montserrat" w:eastAsiaTheme="minorHAnsi" w:hAnsi="Montserrat" w:cstheme="minorBidi"/>
          <w:kern w:val="0"/>
          <w:sz w:val="20"/>
          <w:szCs w:val="20"/>
          <w:lang w:bidi="hr-HR"/>
        </w:rPr>
      </w:pPr>
      <w:r>
        <w:rPr>
          <w:rFonts w:ascii="Montserrat" w:eastAsiaTheme="minorHAnsi" w:hAnsi="Montserrat" w:cstheme="minorBidi"/>
          <w:kern w:val="0"/>
          <w:sz w:val="20"/>
          <w:szCs w:val="20"/>
          <w:lang w:bidi="hr-HR"/>
        </w:rPr>
        <w:lastRenderedPageBreak/>
        <w:t>O</w:t>
      </w:r>
      <w:r w:rsidR="002D0967" w:rsidRPr="00ED3846">
        <w:rPr>
          <w:rFonts w:ascii="Montserrat" w:eastAsiaTheme="minorHAnsi" w:hAnsi="Montserrat" w:cstheme="minorBidi"/>
          <w:kern w:val="0"/>
          <w:sz w:val="20"/>
          <w:szCs w:val="20"/>
          <w:lang w:bidi="hr-HR"/>
        </w:rPr>
        <w:t xml:space="preserve">glasi sadrže različite poruke kojima pokušavaju animirati publiku. Najčešće je to isticanje nagradnog fonda (56%), kao i nuđenje različitih bonusa i besplatnih </w:t>
      </w:r>
      <w:r w:rsidR="0087708B">
        <w:rPr>
          <w:rFonts w:ascii="Montserrat" w:eastAsiaTheme="minorHAnsi" w:hAnsi="Montserrat" w:cstheme="minorBidi"/>
          <w:kern w:val="0"/>
          <w:sz w:val="20"/>
          <w:szCs w:val="20"/>
          <w:lang w:bidi="hr-HR"/>
        </w:rPr>
        <w:t>vrtnji</w:t>
      </w:r>
      <w:r w:rsidR="004F1B9D" w:rsidRPr="00ED3846">
        <w:rPr>
          <w:rFonts w:ascii="Montserrat" w:eastAsiaTheme="minorHAnsi" w:hAnsi="Montserrat" w:cstheme="minorBidi"/>
          <w:kern w:val="0"/>
          <w:sz w:val="20"/>
          <w:szCs w:val="20"/>
          <w:lang w:bidi="hr-HR"/>
        </w:rPr>
        <w:t xml:space="preserve">. Bonuse i besplatne spinove sadrži </w:t>
      </w:r>
      <w:r w:rsidR="0055126A" w:rsidRPr="00ED3846">
        <w:rPr>
          <w:rFonts w:ascii="Montserrat" w:eastAsiaTheme="minorHAnsi" w:hAnsi="Montserrat" w:cstheme="minorBidi"/>
          <w:kern w:val="0"/>
          <w:sz w:val="20"/>
          <w:szCs w:val="20"/>
          <w:lang w:bidi="hr-HR"/>
        </w:rPr>
        <w:t>30% emitiranih oglasa za klađenje, kockanje i</w:t>
      </w:r>
      <w:r w:rsidR="00CD641F">
        <w:rPr>
          <w:rFonts w:ascii="Montserrat" w:eastAsiaTheme="minorHAnsi" w:hAnsi="Montserrat" w:cstheme="minorBidi"/>
          <w:kern w:val="0"/>
          <w:sz w:val="20"/>
          <w:szCs w:val="20"/>
          <w:lang w:bidi="hr-HR"/>
        </w:rPr>
        <w:t xml:space="preserve"> lutrijske igre. </w:t>
      </w:r>
      <w:r w:rsidR="0055126A" w:rsidRPr="00ED3846">
        <w:rPr>
          <w:rFonts w:ascii="Montserrat" w:eastAsiaTheme="minorHAnsi" w:hAnsi="Montserrat" w:cstheme="minorBidi"/>
          <w:kern w:val="0"/>
          <w:sz w:val="20"/>
          <w:szCs w:val="20"/>
          <w:lang w:bidi="hr-HR"/>
        </w:rPr>
        <w:t>Ako se promatraju samo oglasi za online kasina, za koje je ova vrsta „nagrade“ za igrače specifična</w:t>
      </w:r>
      <w:r w:rsidR="006C2F83">
        <w:rPr>
          <w:rFonts w:ascii="Montserrat" w:eastAsiaTheme="minorHAnsi" w:hAnsi="Montserrat" w:cstheme="minorBidi"/>
          <w:kern w:val="0"/>
          <w:sz w:val="20"/>
          <w:szCs w:val="20"/>
          <w:lang w:bidi="hr-HR"/>
        </w:rPr>
        <w:t xml:space="preserve">, </w:t>
      </w:r>
      <w:r w:rsidR="0055126A" w:rsidRPr="00ED3846">
        <w:rPr>
          <w:rFonts w:ascii="Montserrat" w:eastAsiaTheme="minorHAnsi" w:hAnsi="Montserrat" w:cstheme="minorBidi"/>
          <w:kern w:val="0"/>
          <w:sz w:val="20"/>
          <w:szCs w:val="20"/>
          <w:lang w:bidi="hr-HR"/>
        </w:rPr>
        <w:t xml:space="preserve"> </w:t>
      </w:r>
      <w:r w:rsidR="009B2579">
        <w:rPr>
          <w:rFonts w:ascii="Montserrat" w:eastAsiaTheme="minorHAnsi" w:hAnsi="Montserrat" w:cstheme="minorBidi"/>
          <w:kern w:val="0"/>
          <w:sz w:val="20"/>
          <w:szCs w:val="20"/>
          <w:lang w:bidi="hr-HR"/>
        </w:rPr>
        <w:t xml:space="preserve">navedeno se </w:t>
      </w:r>
      <w:r w:rsidR="0055126A" w:rsidRPr="00ED3846">
        <w:rPr>
          <w:rFonts w:ascii="Montserrat" w:eastAsiaTheme="minorHAnsi" w:hAnsi="Montserrat" w:cstheme="minorBidi"/>
          <w:kern w:val="0"/>
          <w:sz w:val="20"/>
          <w:szCs w:val="20"/>
          <w:lang w:bidi="hr-HR"/>
        </w:rPr>
        <w:t>odnosi na</w:t>
      </w:r>
      <w:r w:rsidR="000D401E" w:rsidRPr="00ED3846">
        <w:rPr>
          <w:rFonts w:ascii="Montserrat" w:eastAsiaTheme="minorHAnsi" w:hAnsi="Montserrat" w:cstheme="minorBidi"/>
          <w:kern w:val="0"/>
          <w:sz w:val="20"/>
          <w:szCs w:val="20"/>
          <w:lang w:bidi="hr-HR"/>
        </w:rPr>
        <w:t xml:space="preserve"> 54% oglasa za online kasina.</w:t>
      </w:r>
    </w:p>
    <w:p w14:paraId="2F9E4D1E" w14:textId="3A8AFD1A" w:rsidR="00FC3C9F" w:rsidRPr="008A45CB" w:rsidRDefault="009911E1" w:rsidP="008A45CB">
      <w:pPr>
        <w:rPr>
          <w:rFonts w:ascii="Montserrat" w:eastAsiaTheme="minorHAnsi" w:hAnsi="Montserrat" w:cstheme="minorBidi"/>
          <w:kern w:val="0"/>
          <w:sz w:val="20"/>
          <w:szCs w:val="20"/>
          <w:lang w:bidi="hr-HR"/>
        </w:rPr>
      </w:pPr>
      <w:r w:rsidRPr="00ED3846">
        <w:rPr>
          <w:rFonts w:ascii="Montserrat" w:eastAsiaTheme="minorHAnsi" w:hAnsi="Montserrat" w:cstheme="minorBidi"/>
          <w:kern w:val="0"/>
          <w:sz w:val="20"/>
          <w:szCs w:val="20"/>
          <w:lang w:bidi="hr-HR"/>
        </w:rPr>
        <w:t>Tijekom analiz</w:t>
      </w:r>
      <w:r w:rsidR="009B7D3B">
        <w:rPr>
          <w:rFonts w:ascii="Montserrat" w:eastAsiaTheme="minorHAnsi" w:hAnsi="Montserrat" w:cstheme="minorBidi"/>
          <w:kern w:val="0"/>
          <w:sz w:val="20"/>
          <w:szCs w:val="20"/>
          <w:lang w:bidi="hr-HR"/>
        </w:rPr>
        <w:t>e</w:t>
      </w:r>
      <w:r w:rsidRPr="00ED3846">
        <w:rPr>
          <w:rFonts w:ascii="Montserrat" w:eastAsiaTheme="minorHAnsi" w:hAnsi="Montserrat" w:cstheme="minorBidi"/>
          <w:kern w:val="0"/>
          <w:sz w:val="20"/>
          <w:szCs w:val="20"/>
          <w:lang w:bidi="hr-HR"/>
        </w:rPr>
        <w:t xml:space="preserve"> detektirana su i određene neusuglašenost</w:t>
      </w:r>
      <w:r w:rsidR="00E308BA">
        <w:rPr>
          <w:rFonts w:ascii="Montserrat" w:eastAsiaTheme="minorHAnsi" w:hAnsi="Montserrat" w:cstheme="minorBidi"/>
          <w:kern w:val="0"/>
          <w:sz w:val="20"/>
          <w:szCs w:val="20"/>
          <w:lang w:bidi="hr-HR"/>
        </w:rPr>
        <w:t>i</w:t>
      </w:r>
      <w:r w:rsidRPr="00ED3846">
        <w:rPr>
          <w:rFonts w:ascii="Montserrat" w:eastAsiaTheme="minorHAnsi" w:hAnsi="Montserrat" w:cstheme="minorBidi"/>
          <w:kern w:val="0"/>
          <w:sz w:val="20"/>
          <w:szCs w:val="20"/>
          <w:lang w:bidi="hr-HR"/>
        </w:rPr>
        <w:t xml:space="preserve"> s odredbama članaka </w:t>
      </w:r>
      <w:r w:rsidR="00116468" w:rsidRPr="00ED3846">
        <w:rPr>
          <w:rFonts w:ascii="Montserrat" w:eastAsiaTheme="minorHAnsi" w:hAnsi="Montserrat" w:cstheme="minorBidi"/>
          <w:kern w:val="0"/>
          <w:sz w:val="20"/>
          <w:szCs w:val="20"/>
          <w:lang w:bidi="hr-HR"/>
        </w:rPr>
        <w:t xml:space="preserve">12. stavak 3. </w:t>
      </w:r>
    </w:p>
    <w:p w14:paraId="0C8BA156" w14:textId="793E9B5B" w:rsidR="006C1AE0" w:rsidRPr="008A45CB" w:rsidRDefault="00456823" w:rsidP="006C1AE0">
      <w:pPr>
        <w:suppressAutoHyphens w:val="0"/>
        <w:autoSpaceDN/>
        <w:spacing w:line="259" w:lineRule="auto"/>
        <w:rPr>
          <w:rFonts w:ascii="Montserrat" w:eastAsiaTheme="minorHAnsi" w:hAnsi="Montserrat" w:cstheme="minorBidi"/>
          <w:kern w:val="0"/>
          <w:sz w:val="20"/>
          <w:szCs w:val="20"/>
          <w:lang w:bidi="hr-HR"/>
        </w:rPr>
      </w:pPr>
      <w:r w:rsidRPr="00F04106">
        <w:rPr>
          <w:rFonts w:ascii="Montserrat" w:eastAsiaTheme="minorHAnsi" w:hAnsi="Montserrat" w:cstheme="minorBidi"/>
          <w:kern w:val="0"/>
          <w:sz w:val="20"/>
          <w:szCs w:val="20"/>
          <w:lang w:bidi="hr-HR"/>
        </w:rPr>
        <w:t>Od ukupno 47 različiti</w:t>
      </w:r>
      <w:r w:rsidR="001133DA">
        <w:rPr>
          <w:rFonts w:ascii="Montserrat" w:eastAsiaTheme="minorHAnsi" w:hAnsi="Montserrat" w:cstheme="minorBidi"/>
          <w:kern w:val="0"/>
          <w:sz w:val="20"/>
          <w:szCs w:val="20"/>
          <w:lang w:bidi="hr-HR"/>
        </w:rPr>
        <w:t>h</w:t>
      </w:r>
      <w:r w:rsidRPr="00F04106">
        <w:rPr>
          <w:rFonts w:ascii="Montserrat" w:eastAsiaTheme="minorHAnsi" w:hAnsi="Montserrat" w:cstheme="minorBidi"/>
          <w:kern w:val="0"/>
          <w:sz w:val="20"/>
          <w:szCs w:val="20"/>
          <w:lang w:bidi="hr-HR"/>
        </w:rPr>
        <w:t xml:space="preserve"> spotova koje je obuhvatila analiza, njih 21 </w:t>
      </w:r>
      <w:r w:rsidR="008A45CB">
        <w:rPr>
          <w:rFonts w:ascii="Montserrat" w:eastAsiaTheme="minorHAnsi" w:hAnsi="Montserrat" w:cstheme="minorBidi"/>
          <w:kern w:val="0"/>
          <w:sz w:val="20"/>
          <w:szCs w:val="20"/>
          <w:lang w:bidi="hr-HR"/>
        </w:rPr>
        <w:t>se odnosi</w:t>
      </w:r>
      <w:r w:rsidRPr="00F04106">
        <w:rPr>
          <w:rFonts w:ascii="Montserrat" w:eastAsiaTheme="minorHAnsi" w:hAnsi="Montserrat" w:cstheme="minorBidi"/>
          <w:kern w:val="0"/>
          <w:sz w:val="20"/>
          <w:szCs w:val="20"/>
          <w:lang w:bidi="hr-HR"/>
        </w:rPr>
        <w:t xml:space="preserve"> </w:t>
      </w:r>
      <w:r w:rsidR="008A45CB">
        <w:rPr>
          <w:rFonts w:ascii="Montserrat" w:eastAsiaTheme="minorHAnsi" w:hAnsi="Montserrat" w:cstheme="minorBidi"/>
          <w:kern w:val="0"/>
          <w:sz w:val="20"/>
          <w:szCs w:val="20"/>
          <w:lang w:bidi="hr-HR"/>
        </w:rPr>
        <w:t xml:space="preserve">na </w:t>
      </w:r>
      <w:r w:rsidRPr="00F04106">
        <w:rPr>
          <w:rFonts w:ascii="Montserrat" w:eastAsiaTheme="minorHAnsi" w:hAnsi="Montserrat" w:cstheme="minorBidi"/>
          <w:kern w:val="0"/>
          <w:sz w:val="20"/>
          <w:szCs w:val="20"/>
          <w:lang w:bidi="hr-HR"/>
        </w:rPr>
        <w:t xml:space="preserve">proizvode Hrvatske </w:t>
      </w:r>
      <w:r w:rsidR="006132CD">
        <w:rPr>
          <w:rFonts w:ascii="Montserrat" w:eastAsiaTheme="minorHAnsi" w:hAnsi="Montserrat" w:cstheme="minorBidi"/>
          <w:kern w:val="0"/>
          <w:sz w:val="20"/>
          <w:szCs w:val="20"/>
          <w:lang w:bidi="hr-HR"/>
        </w:rPr>
        <w:t>L</w:t>
      </w:r>
      <w:r w:rsidRPr="00F04106">
        <w:rPr>
          <w:rFonts w:ascii="Montserrat" w:eastAsiaTheme="minorHAnsi" w:hAnsi="Montserrat" w:cstheme="minorBidi"/>
          <w:kern w:val="0"/>
          <w:sz w:val="20"/>
          <w:szCs w:val="20"/>
          <w:lang w:bidi="hr-HR"/>
        </w:rPr>
        <w:t xml:space="preserve">utrije. </w:t>
      </w:r>
      <w:r w:rsidR="008A45CB">
        <w:rPr>
          <w:rFonts w:ascii="Montserrat" w:eastAsiaTheme="minorHAnsi" w:hAnsi="Montserrat" w:cstheme="minorBidi"/>
          <w:kern w:val="0"/>
          <w:sz w:val="20"/>
          <w:szCs w:val="20"/>
          <w:lang w:bidi="hr-HR"/>
        </w:rPr>
        <w:t xml:space="preserve"> </w:t>
      </w:r>
      <w:r w:rsidR="00207C80">
        <w:rPr>
          <w:rFonts w:ascii="Montserrat" w:eastAsiaTheme="minorHAnsi" w:hAnsi="Montserrat" w:cstheme="minorBidi"/>
          <w:kern w:val="2"/>
          <w:sz w:val="20"/>
          <w:szCs w:val="20"/>
          <w:lang w:bidi="hr-HR"/>
          <w14:ligatures w14:val="standardContextual"/>
        </w:rPr>
        <w:t>S</w:t>
      </w:r>
      <w:r w:rsidR="00611F94" w:rsidRPr="00F04106">
        <w:rPr>
          <w:rFonts w:ascii="Montserrat" w:eastAsiaTheme="minorHAnsi" w:hAnsi="Montserrat" w:cstheme="minorBidi"/>
          <w:kern w:val="2"/>
          <w:sz w:val="20"/>
          <w:szCs w:val="20"/>
          <w:lang w:bidi="hr-HR"/>
          <w14:ligatures w14:val="standardContextual"/>
        </w:rPr>
        <w:t>vi oglasi</w:t>
      </w:r>
      <w:r w:rsidR="00ED7669">
        <w:rPr>
          <w:rFonts w:ascii="Montserrat" w:eastAsiaTheme="minorHAnsi" w:hAnsi="Montserrat" w:cstheme="minorBidi"/>
          <w:kern w:val="2"/>
          <w:sz w:val="20"/>
          <w:szCs w:val="20"/>
          <w:lang w:bidi="hr-HR"/>
          <w14:ligatures w14:val="standardContextual"/>
        </w:rPr>
        <w:t xml:space="preserve"> Hrvatske Lutrije</w:t>
      </w:r>
      <w:r w:rsidR="00611F94" w:rsidRPr="00F04106">
        <w:rPr>
          <w:rFonts w:ascii="Montserrat" w:eastAsiaTheme="minorHAnsi" w:hAnsi="Montserrat" w:cstheme="minorBidi"/>
          <w:kern w:val="2"/>
          <w:sz w:val="20"/>
          <w:szCs w:val="20"/>
          <w:lang w:bidi="hr-HR"/>
          <w14:ligatures w14:val="standardContextual"/>
        </w:rPr>
        <w:t xml:space="preserve"> u analiziranom razdoblju označeni su </w:t>
      </w:r>
      <w:r w:rsidR="00611F94" w:rsidRPr="00207C80">
        <w:rPr>
          <w:rFonts w:ascii="Montserrat" w:eastAsiaTheme="minorHAnsi" w:hAnsi="Montserrat" w:cstheme="minorBidi"/>
          <w:kern w:val="2"/>
          <w:sz w:val="20"/>
          <w:szCs w:val="20"/>
          <w:lang w:bidi="hr-HR"/>
          <w14:ligatures w14:val="standardContextual"/>
        </w:rPr>
        <w:t>„logom odgovornog igranja i procjeni rizika“</w:t>
      </w:r>
      <w:r w:rsidR="00207C80">
        <w:rPr>
          <w:rFonts w:ascii="Montserrat" w:eastAsiaTheme="minorHAnsi" w:hAnsi="Montserrat" w:cstheme="minorBidi"/>
          <w:kern w:val="2"/>
          <w:sz w:val="20"/>
          <w:szCs w:val="20"/>
          <w:lang w:bidi="hr-HR"/>
          <w14:ligatures w14:val="standardContextual"/>
        </w:rPr>
        <w:t xml:space="preserve"> </w:t>
      </w:r>
      <w:r w:rsidR="00D85457" w:rsidRPr="00207C80">
        <w:rPr>
          <w:rFonts w:ascii="Montserrat" w:eastAsiaTheme="minorHAnsi" w:hAnsi="Montserrat" w:cstheme="minorBidi"/>
          <w:kern w:val="2"/>
          <w:sz w:val="20"/>
          <w:szCs w:val="20"/>
          <w:lang w:bidi="hr-HR"/>
          <w14:ligatures w14:val="standardContextual"/>
        </w:rPr>
        <w:t>kako je opisano na internetskim stranicama Hrvatske Lutrije</w:t>
      </w:r>
      <w:r w:rsidR="00D85457">
        <w:rPr>
          <w:rFonts w:ascii="Montserrat" w:eastAsiaTheme="minorHAnsi" w:hAnsi="Montserrat" w:cstheme="minorBidi"/>
          <w:kern w:val="2"/>
          <w:sz w:val="20"/>
          <w:szCs w:val="20"/>
          <w:lang w:bidi="hr-HR"/>
          <w14:ligatures w14:val="standardContextual"/>
        </w:rPr>
        <w:t>, a koji sadrži poruku IGRA JE ZABAVA/IGRAJ S MJEROM</w:t>
      </w:r>
      <w:r w:rsidR="00253B1C">
        <w:rPr>
          <w:rFonts w:asciiTheme="minorHAnsi" w:eastAsiaTheme="minorHAnsi" w:hAnsiTheme="minorHAnsi" w:cstheme="minorBidi"/>
          <w:noProof/>
          <w:kern w:val="2"/>
          <w:lang w:eastAsia="hr-HR"/>
          <w14:ligatures w14:val="standardContextual"/>
        </w:rPr>
        <w:t>.</w:t>
      </w:r>
      <w:r w:rsidR="008A45CB">
        <w:rPr>
          <w:rFonts w:ascii="Montserrat" w:eastAsiaTheme="minorHAnsi" w:hAnsi="Montserrat" w:cstheme="minorBidi"/>
          <w:kern w:val="0"/>
          <w:sz w:val="20"/>
          <w:szCs w:val="20"/>
          <w:lang w:bidi="hr-HR"/>
        </w:rPr>
        <w:t xml:space="preserve"> </w:t>
      </w:r>
      <w:r w:rsidR="006C1AE0" w:rsidRPr="00F04106">
        <w:rPr>
          <w:rFonts w:ascii="Montserrat" w:eastAsiaTheme="minorHAnsi" w:hAnsi="Montserrat" w:cstheme="minorBidi"/>
          <w:kern w:val="2"/>
          <w:sz w:val="20"/>
          <w:szCs w:val="20"/>
          <w:lang w:bidi="hr-HR"/>
          <w14:ligatures w14:val="standardContextual"/>
        </w:rPr>
        <w:t xml:space="preserve">S obzirom da se porukom „IGRA JE ZABAVA, IGRAJ S MJEROM“, ne upozorava na rizik od moguće posljedice neumjerenog igranja - razvijanje ovisnosti, diskutabilno je može li se ista uvažiti kao „poruka o postojanju rizika razvijanja ovisnosti o igrama na sreću“ propisana </w:t>
      </w:r>
      <w:r w:rsidR="003F4EAF">
        <w:rPr>
          <w:rFonts w:ascii="Montserrat" w:eastAsiaTheme="minorHAnsi" w:hAnsi="Montserrat" w:cstheme="minorBidi"/>
          <w:kern w:val="2"/>
          <w:sz w:val="20"/>
          <w:szCs w:val="20"/>
          <w:lang w:bidi="hr-HR"/>
          <w14:ligatures w14:val="standardContextual"/>
        </w:rPr>
        <w:t>ZEM-om i Pravilnikom.</w:t>
      </w:r>
    </w:p>
    <w:p w14:paraId="02147F62" w14:textId="6598D773" w:rsidR="00096B0D" w:rsidRPr="00F04106" w:rsidRDefault="00096B0D" w:rsidP="00096B0D">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kern w:val="2"/>
          <w:sz w:val="20"/>
          <w:szCs w:val="20"/>
          <w:lang w:bidi="hr-HR"/>
          <w14:ligatures w14:val="standardContextual"/>
        </w:rPr>
        <w:t xml:space="preserve">Čak i u slučaju </w:t>
      </w:r>
      <w:r w:rsidR="00470365">
        <w:rPr>
          <w:rFonts w:ascii="Montserrat" w:eastAsiaTheme="minorHAnsi" w:hAnsi="Montserrat" w:cstheme="minorBidi"/>
          <w:kern w:val="2"/>
          <w:sz w:val="20"/>
          <w:szCs w:val="20"/>
          <w:lang w:bidi="hr-HR"/>
          <w14:ligatures w14:val="standardContextual"/>
        </w:rPr>
        <w:t>kada bi se</w:t>
      </w:r>
      <w:r w:rsidRPr="00F04106">
        <w:rPr>
          <w:rFonts w:ascii="Montserrat" w:eastAsiaTheme="minorHAnsi" w:hAnsi="Montserrat" w:cstheme="minorBidi"/>
          <w:kern w:val="2"/>
          <w:sz w:val="20"/>
          <w:szCs w:val="20"/>
          <w:lang w:bidi="hr-HR"/>
          <w14:ligatures w14:val="standardContextual"/>
        </w:rPr>
        <w:t xml:space="preserve"> </w:t>
      </w:r>
      <w:r w:rsidR="006F60F9">
        <w:rPr>
          <w:rFonts w:ascii="Montserrat" w:eastAsiaTheme="minorHAnsi" w:hAnsi="Montserrat" w:cstheme="minorBidi"/>
          <w:kern w:val="2"/>
          <w:sz w:val="20"/>
          <w:szCs w:val="20"/>
          <w:lang w:bidi="hr-HR"/>
          <w14:ligatures w14:val="standardContextual"/>
        </w:rPr>
        <w:t xml:space="preserve">poruka odnosno </w:t>
      </w:r>
      <w:r w:rsidR="000D0430">
        <w:rPr>
          <w:rFonts w:ascii="Montserrat" w:eastAsiaTheme="minorHAnsi" w:hAnsi="Montserrat" w:cstheme="minorBidi"/>
          <w:kern w:val="2"/>
          <w:sz w:val="20"/>
          <w:szCs w:val="20"/>
          <w:lang w:bidi="hr-HR"/>
          <w14:ligatures w14:val="standardContextual"/>
        </w:rPr>
        <w:t xml:space="preserve">opisani logo Hrvatske Lutrije uvažio kao poruka upozorenja </w:t>
      </w:r>
      <w:r w:rsidR="00E94C52">
        <w:rPr>
          <w:rFonts w:ascii="Montserrat" w:eastAsiaTheme="minorHAnsi" w:hAnsi="Montserrat" w:cstheme="minorBidi"/>
          <w:kern w:val="2"/>
          <w:sz w:val="20"/>
          <w:szCs w:val="20"/>
          <w:lang w:bidi="hr-HR"/>
          <w14:ligatures w14:val="standardContextual"/>
        </w:rPr>
        <w:t xml:space="preserve">o postojanju </w:t>
      </w:r>
      <w:r w:rsidR="005C7F0E">
        <w:rPr>
          <w:rFonts w:ascii="Montserrat" w:eastAsiaTheme="minorHAnsi" w:hAnsi="Montserrat" w:cstheme="minorBidi"/>
          <w:kern w:val="2"/>
          <w:sz w:val="20"/>
          <w:szCs w:val="20"/>
          <w:lang w:bidi="hr-HR"/>
          <w14:ligatures w14:val="standardContextual"/>
        </w:rPr>
        <w:t>rizika</w:t>
      </w:r>
      <w:r w:rsidR="00E94C52">
        <w:rPr>
          <w:rFonts w:ascii="Montserrat" w:eastAsiaTheme="minorHAnsi" w:hAnsi="Montserrat" w:cstheme="minorBidi"/>
          <w:kern w:val="2"/>
          <w:sz w:val="20"/>
          <w:szCs w:val="20"/>
          <w:lang w:bidi="hr-HR"/>
          <w14:ligatures w14:val="standardContextual"/>
        </w:rPr>
        <w:t xml:space="preserve"> razvijanja ovisnosti o igrama na sreću, </w:t>
      </w:r>
      <w:r w:rsidRPr="00F04106">
        <w:rPr>
          <w:rFonts w:ascii="Montserrat" w:eastAsiaTheme="minorHAnsi" w:hAnsi="Montserrat" w:cstheme="minorBidi"/>
          <w:kern w:val="2"/>
          <w:sz w:val="20"/>
          <w:szCs w:val="20"/>
          <w:lang w:bidi="hr-HR"/>
          <w14:ligatures w14:val="standardContextual"/>
        </w:rPr>
        <w:t xml:space="preserve">propisana mjerodavnim propisima, </w:t>
      </w:r>
      <w:r w:rsidR="006324B7">
        <w:rPr>
          <w:rFonts w:ascii="Montserrat" w:eastAsiaTheme="minorHAnsi" w:hAnsi="Montserrat" w:cstheme="minorBidi"/>
          <w:kern w:val="2"/>
          <w:sz w:val="20"/>
          <w:szCs w:val="20"/>
          <w:lang w:bidi="hr-HR"/>
          <w14:ligatures w14:val="standardContextual"/>
        </w:rPr>
        <w:t>u čak 80% spotova</w:t>
      </w:r>
      <w:r w:rsidR="001607CE">
        <w:rPr>
          <w:rFonts w:ascii="Montserrat" w:eastAsiaTheme="minorHAnsi" w:hAnsi="Montserrat" w:cstheme="minorBidi"/>
          <w:kern w:val="2"/>
          <w:sz w:val="20"/>
          <w:szCs w:val="20"/>
          <w:lang w:bidi="hr-HR"/>
          <w14:ligatures w14:val="standardContextual"/>
        </w:rPr>
        <w:t xml:space="preserve"> nije </w:t>
      </w:r>
      <w:r w:rsidR="00BB6B4A">
        <w:rPr>
          <w:rFonts w:ascii="Montserrat" w:eastAsiaTheme="minorHAnsi" w:hAnsi="Montserrat" w:cstheme="minorBidi"/>
          <w:kern w:val="2"/>
          <w:sz w:val="20"/>
          <w:szCs w:val="20"/>
          <w:lang w:bidi="hr-HR"/>
          <w14:ligatures w14:val="standardContextual"/>
        </w:rPr>
        <w:t>bi</w:t>
      </w:r>
      <w:r w:rsidR="00983BED">
        <w:rPr>
          <w:rFonts w:ascii="Montserrat" w:eastAsiaTheme="minorHAnsi" w:hAnsi="Montserrat" w:cstheme="minorBidi"/>
          <w:kern w:val="2"/>
          <w:sz w:val="20"/>
          <w:szCs w:val="20"/>
          <w:lang w:bidi="hr-HR"/>
          <w14:ligatures w14:val="standardContextual"/>
        </w:rPr>
        <w:t>la</w:t>
      </w:r>
      <w:r w:rsidR="00BB6B4A">
        <w:rPr>
          <w:rFonts w:ascii="Montserrat" w:eastAsiaTheme="minorHAnsi" w:hAnsi="Montserrat" w:cstheme="minorBidi"/>
          <w:kern w:val="2"/>
          <w:sz w:val="20"/>
          <w:szCs w:val="20"/>
          <w:lang w:bidi="hr-HR"/>
          <w14:ligatures w14:val="standardContextual"/>
        </w:rPr>
        <w:t xml:space="preserve"> ogovarajuć</w:t>
      </w:r>
      <w:r w:rsidR="008A45CB">
        <w:rPr>
          <w:rFonts w:ascii="Montserrat" w:eastAsiaTheme="minorHAnsi" w:hAnsi="Montserrat" w:cstheme="minorBidi"/>
          <w:kern w:val="2"/>
          <w:sz w:val="20"/>
          <w:szCs w:val="20"/>
          <w:lang w:bidi="hr-HR"/>
          <w14:ligatures w14:val="standardContextual"/>
        </w:rPr>
        <w:t xml:space="preserve">e veličine, kako bi ju gledatelji mogli bez teškoća pročitati. </w:t>
      </w:r>
      <w:r w:rsidR="00BB6B4A">
        <w:rPr>
          <w:rFonts w:ascii="Montserrat" w:eastAsiaTheme="minorHAnsi" w:hAnsi="Montserrat" w:cstheme="minorBidi"/>
          <w:kern w:val="2"/>
          <w:sz w:val="20"/>
          <w:szCs w:val="20"/>
          <w:lang w:bidi="hr-HR"/>
          <w14:ligatures w14:val="standardContextual"/>
        </w:rPr>
        <w:t xml:space="preserve"> </w:t>
      </w:r>
    </w:p>
    <w:p w14:paraId="5B503040" w14:textId="77777777" w:rsidR="00075DF6" w:rsidRDefault="00823554" w:rsidP="00C865DE">
      <w:pPr>
        <w:suppressAutoHyphens w:val="0"/>
        <w:autoSpaceDN/>
        <w:spacing w:line="259" w:lineRule="auto"/>
        <w:rPr>
          <w:rFonts w:ascii="Montserrat" w:eastAsiaTheme="minorHAnsi" w:hAnsi="Montserrat" w:cstheme="minorBidi"/>
          <w:kern w:val="2"/>
          <w:sz w:val="20"/>
          <w:szCs w:val="20"/>
          <w:lang w:bidi="hr-HR"/>
          <w14:ligatures w14:val="standardContextual"/>
        </w:rPr>
      </w:pPr>
      <w:r>
        <w:rPr>
          <w:rFonts w:ascii="Montserrat" w:eastAsiaTheme="minorHAnsi" w:hAnsi="Montserrat" w:cstheme="minorBidi"/>
          <w:kern w:val="2"/>
          <w:sz w:val="20"/>
          <w:szCs w:val="20"/>
          <w:lang w:bidi="hr-HR"/>
          <w14:ligatures w14:val="standardContextual"/>
        </w:rPr>
        <w:t>Ostali a</w:t>
      </w:r>
      <w:r w:rsidR="00B450F7">
        <w:rPr>
          <w:rFonts w:ascii="Montserrat" w:eastAsiaTheme="minorHAnsi" w:hAnsi="Montserrat" w:cstheme="minorBidi"/>
          <w:kern w:val="2"/>
          <w:sz w:val="20"/>
          <w:szCs w:val="20"/>
          <w:lang w:bidi="hr-HR"/>
          <w14:ligatures w14:val="standardContextual"/>
        </w:rPr>
        <w:t xml:space="preserve">nalizirani </w:t>
      </w:r>
      <w:r w:rsidR="008366BD">
        <w:rPr>
          <w:rFonts w:ascii="Montserrat" w:eastAsiaTheme="minorHAnsi" w:hAnsi="Montserrat" w:cstheme="minorBidi"/>
          <w:kern w:val="2"/>
          <w:sz w:val="20"/>
          <w:szCs w:val="20"/>
          <w:lang w:bidi="hr-HR"/>
          <w14:ligatures w14:val="standardContextual"/>
        </w:rPr>
        <w:t xml:space="preserve">spotovi (svi </w:t>
      </w:r>
      <w:r w:rsidR="003D5463">
        <w:rPr>
          <w:rFonts w:ascii="Montserrat" w:eastAsiaTheme="minorHAnsi" w:hAnsi="Montserrat" w:cstheme="minorBidi"/>
          <w:kern w:val="2"/>
          <w:sz w:val="20"/>
          <w:szCs w:val="20"/>
          <w:lang w:bidi="hr-HR"/>
          <w14:ligatures w14:val="standardContextual"/>
        </w:rPr>
        <w:t xml:space="preserve">osim iznad opisanih oglasa </w:t>
      </w:r>
      <w:r w:rsidR="00CD5E63">
        <w:rPr>
          <w:rFonts w:ascii="Montserrat" w:eastAsiaTheme="minorHAnsi" w:hAnsi="Montserrat" w:cstheme="minorBidi"/>
          <w:kern w:val="2"/>
          <w:sz w:val="20"/>
          <w:szCs w:val="20"/>
          <w:lang w:bidi="hr-HR"/>
          <w14:ligatures w14:val="standardContextual"/>
        </w:rPr>
        <w:t>Hrvatske Lutrije</w:t>
      </w:r>
      <w:r w:rsidR="008366BD">
        <w:rPr>
          <w:rFonts w:ascii="Montserrat" w:eastAsiaTheme="minorHAnsi" w:hAnsi="Montserrat" w:cstheme="minorBidi"/>
          <w:kern w:val="2"/>
          <w:sz w:val="20"/>
          <w:szCs w:val="20"/>
          <w:lang w:bidi="hr-HR"/>
          <w14:ligatures w14:val="standardContextual"/>
        </w:rPr>
        <w:t>)</w:t>
      </w:r>
      <w:r w:rsidR="00CD5E63">
        <w:rPr>
          <w:rFonts w:ascii="Montserrat" w:eastAsiaTheme="minorHAnsi" w:hAnsi="Montserrat" w:cstheme="minorBidi"/>
          <w:kern w:val="2"/>
          <w:sz w:val="20"/>
          <w:szCs w:val="20"/>
          <w:lang w:bidi="hr-HR"/>
          <w14:ligatures w14:val="standardContextual"/>
        </w:rPr>
        <w:t xml:space="preserve">, </w:t>
      </w:r>
      <w:r w:rsidR="00C865DE" w:rsidRPr="00F04106">
        <w:rPr>
          <w:rFonts w:ascii="Montserrat" w:eastAsiaTheme="minorHAnsi" w:hAnsi="Montserrat" w:cstheme="minorBidi"/>
          <w:kern w:val="2"/>
          <w:sz w:val="20"/>
          <w:szCs w:val="20"/>
          <w:lang w:bidi="hr-HR"/>
          <w14:ligatures w14:val="standardContextual"/>
        </w:rPr>
        <w:t>sadržavali</w:t>
      </w:r>
      <w:r w:rsidR="006B7222">
        <w:rPr>
          <w:rFonts w:ascii="Montserrat" w:eastAsiaTheme="minorHAnsi" w:hAnsi="Montserrat" w:cstheme="minorBidi"/>
          <w:kern w:val="2"/>
          <w:sz w:val="20"/>
          <w:szCs w:val="20"/>
          <w:lang w:bidi="hr-HR"/>
          <w14:ligatures w14:val="standardContextual"/>
        </w:rPr>
        <w:t xml:space="preserve"> su</w:t>
      </w:r>
      <w:r w:rsidR="00C865DE" w:rsidRPr="00F04106">
        <w:rPr>
          <w:rFonts w:ascii="Montserrat" w:eastAsiaTheme="minorHAnsi" w:hAnsi="Montserrat" w:cstheme="minorBidi"/>
          <w:kern w:val="2"/>
          <w:sz w:val="20"/>
          <w:szCs w:val="20"/>
          <w:lang w:bidi="hr-HR"/>
          <w14:ligatures w14:val="standardContextual"/>
        </w:rPr>
        <w:t xml:space="preserve"> jednaku poruku: „Igre na sreću mogu izazvati ovisnost. Igraj odgovorno“, dok je oglas za </w:t>
      </w:r>
      <w:proofErr w:type="spellStart"/>
      <w:r w:rsidR="00C865DE" w:rsidRPr="00075DF6">
        <w:rPr>
          <w:rFonts w:ascii="Montserrat" w:eastAsiaTheme="minorHAnsi" w:hAnsi="Montserrat" w:cstheme="minorBidi"/>
          <w:i/>
          <w:iCs/>
          <w:kern w:val="2"/>
          <w:sz w:val="20"/>
          <w:szCs w:val="20"/>
          <w:lang w:bidi="hr-HR"/>
          <w14:ligatures w14:val="standardContextual"/>
        </w:rPr>
        <w:t>Rebuy</w:t>
      </w:r>
      <w:proofErr w:type="spellEnd"/>
      <w:r w:rsidR="00C865DE" w:rsidRPr="00075DF6">
        <w:rPr>
          <w:rFonts w:ascii="Montserrat" w:eastAsiaTheme="minorHAnsi" w:hAnsi="Montserrat" w:cstheme="minorBidi"/>
          <w:i/>
          <w:iCs/>
          <w:kern w:val="2"/>
          <w:sz w:val="20"/>
          <w:szCs w:val="20"/>
          <w:lang w:bidi="hr-HR"/>
          <w14:ligatures w14:val="standardContextual"/>
        </w:rPr>
        <w:t xml:space="preserve"> </w:t>
      </w:r>
      <w:proofErr w:type="spellStart"/>
      <w:r w:rsidR="00C865DE" w:rsidRPr="00075DF6">
        <w:rPr>
          <w:rFonts w:ascii="Montserrat" w:eastAsiaTheme="minorHAnsi" w:hAnsi="Montserrat" w:cstheme="minorBidi"/>
          <w:i/>
          <w:iCs/>
          <w:kern w:val="2"/>
          <w:sz w:val="20"/>
          <w:szCs w:val="20"/>
          <w:lang w:bidi="hr-HR"/>
          <w14:ligatures w14:val="standardContextual"/>
        </w:rPr>
        <w:t>Stars</w:t>
      </w:r>
      <w:proofErr w:type="spellEnd"/>
      <w:r w:rsidR="00075DF6">
        <w:rPr>
          <w:rFonts w:ascii="Montserrat" w:eastAsiaTheme="minorHAnsi" w:hAnsi="Montserrat" w:cstheme="minorBidi"/>
          <w:kern w:val="2"/>
          <w:sz w:val="20"/>
          <w:szCs w:val="20"/>
          <w:lang w:bidi="hr-HR"/>
          <w14:ligatures w14:val="standardContextual"/>
        </w:rPr>
        <w:t xml:space="preserve"> kasino</w:t>
      </w:r>
      <w:r w:rsidR="00C865DE" w:rsidRPr="00075DF6">
        <w:rPr>
          <w:rFonts w:ascii="Montserrat" w:eastAsiaTheme="minorHAnsi" w:hAnsi="Montserrat" w:cstheme="minorBidi"/>
          <w:kern w:val="2"/>
          <w:sz w:val="20"/>
          <w:szCs w:val="20"/>
          <w:lang w:bidi="hr-HR"/>
          <w14:ligatures w14:val="standardContextual"/>
        </w:rPr>
        <w:t xml:space="preserve"> </w:t>
      </w:r>
      <w:r w:rsidR="00C865DE" w:rsidRPr="00F04106">
        <w:rPr>
          <w:rFonts w:ascii="Montserrat" w:eastAsiaTheme="minorHAnsi" w:hAnsi="Montserrat" w:cstheme="minorBidi"/>
          <w:kern w:val="2"/>
          <w:sz w:val="20"/>
          <w:szCs w:val="20"/>
          <w:lang w:bidi="hr-HR"/>
          <w14:ligatures w14:val="standardContextual"/>
        </w:rPr>
        <w:t xml:space="preserve">sadržavao poruku: "Igraj odgovorno 18+. Igra izaziva ovisnost." </w:t>
      </w:r>
    </w:p>
    <w:p w14:paraId="76E5A8FB" w14:textId="77777777" w:rsidR="008A45CB" w:rsidRDefault="00245E80" w:rsidP="00EF4DE9">
      <w:pPr>
        <w:suppressAutoHyphens w:val="0"/>
        <w:autoSpaceDN/>
        <w:spacing w:line="259" w:lineRule="auto"/>
        <w:rPr>
          <w:rFonts w:ascii="Montserrat" w:eastAsiaTheme="minorHAnsi" w:hAnsi="Montserrat" w:cstheme="minorBidi"/>
          <w:kern w:val="2"/>
          <w:sz w:val="20"/>
          <w:szCs w:val="20"/>
          <w14:ligatures w14:val="standardContextual"/>
        </w:rPr>
      </w:pPr>
      <w:r>
        <w:rPr>
          <w:rFonts w:ascii="Montserrat" w:eastAsiaTheme="minorHAnsi" w:hAnsi="Montserrat" w:cstheme="minorBidi"/>
          <w:kern w:val="2"/>
          <w:sz w:val="20"/>
          <w:szCs w:val="20"/>
          <w:lang w:bidi="hr-HR"/>
          <w14:ligatures w14:val="standardContextual"/>
        </w:rPr>
        <w:t>U 50</w:t>
      </w:r>
      <w:r w:rsidR="00CD7B51">
        <w:rPr>
          <w:rFonts w:ascii="Montserrat" w:eastAsiaTheme="minorHAnsi" w:hAnsi="Montserrat" w:cstheme="minorBidi"/>
          <w:kern w:val="2"/>
          <w:sz w:val="20"/>
          <w:szCs w:val="20"/>
          <w:lang w:bidi="hr-HR"/>
          <w14:ligatures w14:val="standardContextual"/>
        </w:rPr>
        <w:t xml:space="preserve">% </w:t>
      </w:r>
      <w:r w:rsidR="00986C42">
        <w:rPr>
          <w:rFonts w:ascii="Montserrat" w:eastAsiaTheme="minorHAnsi" w:hAnsi="Montserrat" w:cstheme="minorBidi"/>
          <w:kern w:val="2"/>
          <w:sz w:val="20"/>
          <w:szCs w:val="20"/>
          <w:lang w:bidi="hr-HR"/>
          <w14:ligatures w14:val="standardContextual"/>
        </w:rPr>
        <w:t xml:space="preserve">spotova za </w:t>
      </w:r>
      <w:r w:rsidR="00BF352B">
        <w:rPr>
          <w:rFonts w:ascii="Montserrat" w:eastAsiaTheme="minorHAnsi" w:hAnsi="Montserrat" w:cstheme="minorBidi"/>
          <w:kern w:val="2"/>
          <w:sz w:val="20"/>
          <w:szCs w:val="20"/>
          <w:lang w:bidi="hr-HR"/>
          <w14:ligatures w14:val="standardContextual"/>
        </w:rPr>
        <w:t>audiovizualnu komer</w:t>
      </w:r>
      <w:r w:rsidR="00260E3E">
        <w:rPr>
          <w:rFonts w:ascii="Montserrat" w:eastAsiaTheme="minorHAnsi" w:hAnsi="Montserrat" w:cstheme="minorBidi"/>
          <w:kern w:val="2"/>
          <w:sz w:val="20"/>
          <w:szCs w:val="20"/>
          <w:lang w:bidi="hr-HR"/>
          <w14:ligatures w14:val="standardContextual"/>
        </w:rPr>
        <w:t>cijalnu komunikaciju</w:t>
      </w:r>
      <w:r w:rsidR="00CD14B0">
        <w:rPr>
          <w:rFonts w:ascii="Montserrat" w:eastAsiaTheme="minorHAnsi" w:hAnsi="Montserrat" w:cstheme="minorBidi"/>
          <w:kern w:val="2"/>
          <w:sz w:val="20"/>
          <w:szCs w:val="20"/>
          <w:lang w:bidi="hr-HR"/>
          <w14:ligatures w14:val="standardContextual"/>
        </w:rPr>
        <w:t xml:space="preserve"> vezanu za igre na sreću</w:t>
      </w:r>
      <w:r w:rsidR="00CD7B51">
        <w:rPr>
          <w:rFonts w:ascii="Montserrat" w:eastAsiaTheme="minorHAnsi" w:hAnsi="Montserrat" w:cstheme="minorBidi"/>
          <w:kern w:val="2"/>
          <w:sz w:val="20"/>
          <w:szCs w:val="20"/>
          <w:lang w:bidi="hr-HR"/>
          <w14:ligatures w14:val="standardContextual"/>
        </w:rPr>
        <w:t xml:space="preserve">, koji ne uključuju oglase HL, </w:t>
      </w:r>
      <w:r w:rsidR="00186DB2">
        <w:rPr>
          <w:rFonts w:ascii="Montserrat" w:eastAsiaTheme="minorHAnsi" w:hAnsi="Montserrat" w:cstheme="minorBidi"/>
          <w:kern w:val="2"/>
          <w:sz w:val="20"/>
          <w:szCs w:val="20"/>
          <w:lang w:bidi="hr-HR"/>
          <w14:ligatures w14:val="standardContextual"/>
        </w:rPr>
        <w:t xml:space="preserve">poruka nije </w:t>
      </w:r>
      <w:r w:rsidR="0074103D">
        <w:rPr>
          <w:rFonts w:ascii="Montserrat" w:eastAsiaTheme="minorHAnsi" w:hAnsi="Montserrat" w:cstheme="minorBidi"/>
          <w:kern w:val="2"/>
          <w:sz w:val="20"/>
          <w:szCs w:val="20"/>
          <w:lang w:bidi="hr-HR"/>
          <w14:ligatures w14:val="standardContextual"/>
        </w:rPr>
        <w:t>bila napisana u skladu s Pravilnikom o zaštiti maloljetnika u elektroničkim medijima</w:t>
      </w:r>
      <w:r w:rsidR="008A45CB">
        <w:rPr>
          <w:rFonts w:ascii="Montserrat" w:eastAsiaTheme="minorHAnsi" w:hAnsi="Montserrat" w:cstheme="minorBidi"/>
          <w:kern w:val="2"/>
          <w:sz w:val="20"/>
          <w:szCs w:val="20"/>
          <w:lang w:bidi="hr-HR"/>
          <w14:ligatures w14:val="standardContextual"/>
        </w:rPr>
        <w:t xml:space="preserve"> -</w:t>
      </w:r>
      <w:r w:rsidR="0095353B">
        <w:rPr>
          <w:rFonts w:ascii="Montserrat" w:eastAsiaTheme="minorHAnsi" w:hAnsi="Montserrat" w:cstheme="minorBidi"/>
          <w:kern w:val="2"/>
          <w:sz w:val="20"/>
          <w:szCs w:val="20"/>
          <w:lang w:bidi="hr-HR"/>
          <w14:ligatures w14:val="standardContextual"/>
        </w:rPr>
        <w:t xml:space="preserve"> </w:t>
      </w:r>
      <w:r w:rsidR="00E7528F">
        <w:rPr>
          <w:rFonts w:ascii="Montserrat" w:eastAsiaTheme="minorHAnsi" w:hAnsi="Montserrat" w:cstheme="minorBidi"/>
          <w:kern w:val="2"/>
          <w:sz w:val="20"/>
          <w:szCs w:val="20"/>
          <w:lang w:bidi="hr-HR"/>
          <w14:ligatures w14:val="standardContextual"/>
        </w:rPr>
        <w:t xml:space="preserve">u 40% </w:t>
      </w:r>
      <w:r w:rsidR="008A45CB">
        <w:rPr>
          <w:rFonts w:ascii="Montserrat" w:eastAsiaTheme="minorHAnsi" w:hAnsi="Montserrat" w:cstheme="minorBidi"/>
          <w:kern w:val="2"/>
          <w:sz w:val="20"/>
          <w:szCs w:val="20"/>
          <w:lang w:bidi="hr-HR"/>
          <w14:ligatures w14:val="standardContextual"/>
        </w:rPr>
        <w:t>oglasa poruka</w:t>
      </w:r>
      <w:r w:rsidR="00E7528F">
        <w:rPr>
          <w:rFonts w:ascii="Montserrat" w:eastAsiaTheme="minorHAnsi" w:hAnsi="Montserrat" w:cstheme="minorBidi"/>
          <w:kern w:val="2"/>
          <w:sz w:val="20"/>
          <w:szCs w:val="20"/>
          <w:lang w:bidi="hr-HR"/>
          <w14:ligatures w14:val="standardContextual"/>
        </w:rPr>
        <w:t xml:space="preserve"> nije bila o</w:t>
      </w:r>
      <w:r w:rsidR="00E06666">
        <w:rPr>
          <w:rFonts w:ascii="Montserrat" w:eastAsiaTheme="minorHAnsi" w:hAnsi="Montserrat" w:cstheme="minorBidi"/>
          <w:kern w:val="2"/>
          <w:sz w:val="20"/>
          <w:szCs w:val="20"/>
          <w:lang w:bidi="hr-HR"/>
          <w14:ligatures w14:val="standardContextual"/>
        </w:rPr>
        <w:t xml:space="preserve">dgovarajućeg trajanja, a u 60% </w:t>
      </w:r>
      <w:r w:rsidR="008A45CB">
        <w:rPr>
          <w:rFonts w:ascii="Montserrat" w:eastAsiaTheme="minorHAnsi" w:hAnsi="Montserrat" w:cstheme="minorBidi"/>
          <w:kern w:val="2"/>
          <w:sz w:val="20"/>
          <w:szCs w:val="20"/>
          <w:lang w:bidi="hr-HR"/>
          <w14:ligatures w14:val="standardContextual"/>
        </w:rPr>
        <w:t xml:space="preserve">oglasa </w:t>
      </w:r>
      <w:r w:rsidR="00E50C12">
        <w:rPr>
          <w:rFonts w:ascii="Montserrat" w:eastAsiaTheme="minorHAnsi" w:hAnsi="Montserrat" w:cstheme="minorBidi"/>
          <w:kern w:val="2"/>
          <w:sz w:val="20"/>
          <w:szCs w:val="20"/>
          <w:lang w:bidi="hr-HR"/>
          <w14:ligatures w14:val="standardContextual"/>
        </w:rPr>
        <w:t xml:space="preserve">nije bila odgovarajuće veličine. </w:t>
      </w:r>
    </w:p>
    <w:p w14:paraId="675BD8ED" w14:textId="40FE2662" w:rsidR="008A45CB" w:rsidRDefault="00EF4DE9" w:rsidP="00C32154">
      <w:pPr>
        <w:suppressAutoHyphens w:val="0"/>
        <w:autoSpaceDN/>
        <w:spacing w:line="259" w:lineRule="auto"/>
        <w:rPr>
          <w:rFonts w:ascii="Montserrat" w:eastAsiaTheme="minorHAnsi" w:hAnsi="Montserrat" w:cstheme="minorBidi"/>
          <w:kern w:val="2"/>
          <w:sz w:val="20"/>
          <w:szCs w:val="20"/>
          <w14:ligatures w14:val="standardContextual"/>
        </w:rPr>
      </w:pPr>
      <w:r w:rsidRPr="00F04106">
        <w:rPr>
          <w:rFonts w:ascii="Montserrat" w:eastAsiaTheme="minorHAnsi" w:hAnsi="Montserrat" w:cstheme="minorBidi"/>
          <w:kern w:val="2"/>
          <w:sz w:val="20"/>
          <w:szCs w:val="20"/>
          <w14:ligatures w14:val="standardContextual"/>
        </w:rPr>
        <w:t>Analizom oglasa za proizvode Hrvatske lutrije, utvrđeno je da su svi pregledani oglasi imali oznaku „</w:t>
      </w:r>
      <w:r w:rsidRPr="00F04106">
        <w:rPr>
          <w:rFonts w:ascii="Montserrat" w:eastAsiaTheme="minorHAnsi" w:hAnsi="Montserrat" w:cstheme="minorBidi"/>
          <w:kern w:val="2"/>
          <w:sz w:val="20"/>
          <w:szCs w:val="20"/>
          <w:lang w:bidi="hr-HR"/>
          <w14:ligatures w14:val="standardContextual"/>
        </w:rPr>
        <w:t xml:space="preserve">18+“, </w:t>
      </w:r>
      <w:r w:rsidR="008A45CB">
        <w:rPr>
          <w:rFonts w:ascii="Montserrat" w:eastAsiaTheme="minorHAnsi" w:hAnsi="Montserrat" w:cstheme="minorBidi"/>
          <w:kern w:val="2"/>
          <w:sz w:val="20"/>
          <w:szCs w:val="20"/>
          <w:lang w:bidi="hr-HR"/>
          <w14:ligatures w14:val="standardContextual"/>
        </w:rPr>
        <w:t xml:space="preserve">ali je u </w:t>
      </w:r>
      <w:r w:rsidR="00714FDA">
        <w:rPr>
          <w:rFonts w:ascii="Montserrat" w:eastAsiaTheme="minorHAnsi" w:hAnsi="Montserrat" w:cstheme="minorBidi"/>
          <w:kern w:val="2"/>
          <w:sz w:val="20"/>
          <w:szCs w:val="20"/>
          <w:lang w:bidi="hr-HR"/>
          <w14:ligatures w14:val="standardContextual"/>
        </w:rPr>
        <w:t>2</w:t>
      </w:r>
      <w:r w:rsidR="0087708B">
        <w:rPr>
          <w:rFonts w:ascii="Montserrat" w:eastAsiaTheme="minorHAnsi" w:hAnsi="Montserrat" w:cstheme="minorBidi"/>
          <w:kern w:val="2"/>
          <w:sz w:val="20"/>
          <w:szCs w:val="20"/>
          <w:lang w:bidi="hr-HR"/>
          <w14:ligatures w14:val="standardContextual"/>
        </w:rPr>
        <w:t>4</w:t>
      </w:r>
      <w:r w:rsidR="00714FDA">
        <w:rPr>
          <w:rFonts w:ascii="Montserrat" w:eastAsiaTheme="minorHAnsi" w:hAnsi="Montserrat" w:cstheme="minorBidi"/>
          <w:kern w:val="2"/>
          <w:sz w:val="20"/>
          <w:szCs w:val="20"/>
          <w:lang w:bidi="hr-HR"/>
          <w14:ligatures w14:val="standardContextual"/>
        </w:rPr>
        <w:t xml:space="preserve">% </w:t>
      </w:r>
      <w:r w:rsidR="00934CF5">
        <w:rPr>
          <w:rFonts w:ascii="Montserrat" w:eastAsiaTheme="minorHAnsi" w:hAnsi="Montserrat" w:cstheme="minorBidi"/>
          <w:kern w:val="2"/>
          <w:sz w:val="20"/>
          <w:szCs w:val="20"/>
          <w:lang w:bidi="hr-HR"/>
          <w14:ligatures w14:val="standardContextual"/>
        </w:rPr>
        <w:t xml:space="preserve">oglasa </w:t>
      </w:r>
      <w:r w:rsidR="008A45CB">
        <w:rPr>
          <w:rFonts w:ascii="Montserrat" w:eastAsiaTheme="minorHAnsi" w:hAnsi="Montserrat" w:cstheme="minorBidi"/>
          <w:kern w:val="2"/>
          <w:sz w:val="20"/>
          <w:szCs w:val="20"/>
          <w:lang w:bidi="hr-HR"/>
          <w14:ligatures w14:val="standardContextual"/>
        </w:rPr>
        <w:t xml:space="preserve">bila teško uočljiva. </w:t>
      </w:r>
    </w:p>
    <w:p w14:paraId="78A0D1ED" w14:textId="0ED4467A" w:rsidR="00477A9B" w:rsidRDefault="00C32154" w:rsidP="00011CB3">
      <w:pPr>
        <w:suppressAutoHyphens w:val="0"/>
        <w:autoSpaceDN/>
        <w:spacing w:line="259" w:lineRule="auto"/>
        <w:rPr>
          <w:rFonts w:ascii="Montserrat" w:eastAsiaTheme="minorHAnsi" w:hAnsi="Montserrat" w:cstheme="minorBidi"/>
          <w:kern w:val="2"/>
          <w:sz w:val="20"/>
          <w:szCs w:val="20"/>
          <w:lang w:bidi="hr-HR"/>
          <w14:ligatures w14:val="standardContextual"/>
        </w:rPr>
      </w:pPr>
      <w:r w:rsidRPr="00F04106">
        <w:rPr>
          <w:rFonts w:ascii="Montserrat" w:eastAsiaTheme="minorHAnsi" w:hAnsi="Montserrat" w:cstheme="minorBidi"/>
          <w:kern w:val="2"/>
          <w:sz w:val="20"/>
          <w:szCs w:val="20"/>
          <w:lang w:bidi="hr-HR"/>
          <w14:ligatures w14:val="standardContextual"/>
        </w:rPr>
        <w:t xml:space="preserve">U </w:t>
      </w:r>
      <w:r w:rsidR="008A45CB">
        <w:rPr>
          <w:rFonts w:ascii="Montserrat" w:eastAsiaTheme="minorHAnsi" w:hAnsi="Montserrat" w:cstheme="minorBidi"/>
          <w:kern w:val="2"/>
          <w:sz w:val="20"/>
          <w:szCs w:val="20"/>
          <w:lang w:bidi="hr-HR"/>
          <w14:ligatures w14:val="standardContextual"/>
        </w:rPr>
        <w:t xml:space="preserve">oglasima ostalih oglašivača </w:t>
      </w:r>
      <w:r w:rsidRPr="00F04106">
        <w:rPr>
          <w:rFonts w:ascii="Montserrat" w:eastAsiaTheme="minorHAnsi" w:hAnsi="Montserrat" w:cstheme="minorBidi"/>
          <w:kern w:val="2"/>
          <w:sz w:val="20"/>
          <w:szCs w:val="20"/>
          <w:lang w:bidi="hr-HR"/>
          <w14:ligatures w14:val="standardContextual"/>
        </w:rPr>
        <w:t>vizualni simbol kategorije 18</w:t>
      </w:r>
      <w:r w:rsidR="008A45CB">
        <w:rPr>
          <w:rFonts w:ascii="Montserrat" w:eastAsiaTheme="minorHAnsi" w:hAnsi="Montserrat" w:cstheme="minorBidi"/>
          <w:kern w:val="2"/>
          <w:sz w:val="20"/>
          <w:szCs w:val="20"/>
          <w:lang w:bidi="hr-HR"/>
          <w14:ligatures w14:val="standardContextual"/>
        </w:rPr>
        <w:t xml:space="preserve"> bio je prikazivan </w:t>
      </w:r>
      <w:r w:rsidRPr="00F04106">
        <w:rPr>
          <w:rFonts w:ascii="Montserrat" w:eastAsiaTheme="minorHAnsi" w:hAnsi="Montserrat" w:cstheme="minorBidi"/>
          <w:kern w:val="2"/>
          <w:sz w:val="20"/>
          <w:szCs w:val="20"/>
          <w:lang w:bidi="hr-HR"/>
          <w14:ligatures w14:val="standardContextual"/>
        </w:rPr>
        <w:t>za cijelo vrijeme trajanja spotova</w:t>
      </w:r>
      <w:r w:rsidR="00714FDA">
        <w:rPr>
          <w:rFonts w:asciiTheme="minorHAnsi" w:eastAsiaTheme="minorHAnsi" w:hAnsiTheme="minorHAnsi" w:cstheme="minorBidi"/>
          <w:kern w:val="2"/>
          <w:lang w:val="en-GB"/>
          <w14:ligatures w14:val="standardContextual"/>
        </w:rPr>
        <w:t xml:space="preserve">, </w:t>
      </w:r>
      <w:r w:rsidR="00714FDA">
        <w:rPr>
          <w:rFonts w:ascii="Montserrat" w:eastAsiaTheme="minorHAnsi" w:hAnsi="Montserrat" w:cstheme="minorBidi"/>
          <w:kern w:val="2"/>
          <w:sz w:val="20"/>
          <w:szCs w:val="20"/>
          <w:lang w:bidi="hr-HR"/>
          <w14:ligatures w14:val="standardContextual"/>
        </w:rPr>
        <w:t xml:space="preserve">ali u </w:t>
      </w:r>
      <w:r w:rsidR="00011CB3">
        <w:rPr>
          <w:rFonts w:ascii="Montserrat" w:eastAsiaTheme="minorHAnsi" w:hAnsi="Montserrat" w:cstheme="minorBidi"/>
          <w:kern w:val="2"/>
          <w:sz w:val="20"/>
          <w:szCs w:val="20"/>
          <w:lang w:bidi="hr-HR"/>
          <w14:ligatures w14:val="standardContextual"/>
        </w:rPr>
        <w:t xml:space="preserve">čak </w:t>
      </w:r>
      <w:r w:rsidR="00714FDA">
        <w:rPr>
          <w:rFonts w:ascii="Montserrat" w:eastAsiaTheme="minorHAnsi" w:hAnsi="Montserrat" w:cstheme="minorBidi"/>
          <w:kern w:val="2"/>
          <w:sz w:val="20"/>
          <w:szCs w:val="20"/>
          <w:lang w:bidi="hr-HR"/>
          <w14:ligatures w14:val="standardContextual"/>
        </w:rPr>
        <w:t>50</w:t>
      </w:r>
      <w:r w:rsidR="00011CB3">
        <w:rPr>
          <w:rFonts w:ascii="Montserrat" w:eastAsiaTheme="minorHAnsi" w:hAnsi="Montserrat" w:cstheme="minorBidi"/>
          <w:kern w:val="2"/>
          <w:sz w:val="20"/>
          <w:szCs w:val="20"/>
          <w:lang w:bidi="hr-HR"/>
          <w14:ligatures w14:val="standardContextual"/>
        </w:rPr>
        <w:t xml:space="preserve">% </w:t>
      </w:r>
      <w:r w:rsidR="00714FDA">
        <w:rPr>
          <w:rFonts w:ascii="Montserrat" w:eastAsiaTheme="minorHAnsi" w:hAnsi="Montserrat" w:cstheme="minorBidi"/>
          <w:kern w:val="2"/>
          <w:sz w:val="20"/>
          <w:szCs w:val="20"/>
          <w:lang w:bidi="hr-HR"/>
          <w14:ligatures w14:val="standardContextual"/>
        </w:rPr>
        <w:t xml:space="preserve">analiziranih oglasa </w:t>
      </w:r>
      <w:r w:rsidR="00011CB3">
        <w:rPr>
          <w:rFonts w:ascii="Montserrat" w:eastAsiaTheme="minorHAnsi" w:hAnsi="Montserrat" w:cstheme="minorBidi"/>
          <w:kern w:val="2"/>
          <w:sz w:val="20"/>
          <w:szCs w:val="20"/>
          <w:lang w:bidi="hr-HR"/>
          <w14:ligatures w14:val="standardContextual"/>
        </w:rPr>
        <w:t xml:space="preserve">simbol vezan za dobnu primjerenost sadržaja </w:t>
      </w:r>
      <w:r w:rsidR="00EB421A">
        <w:rPr>
          <w:rFonts w:ascii="Montserrat" w:eastAsiaTheme="minorHAnsi" w:hAnsi="Montserrat" w:cstheme="minorBidi"/>
          <w:kern w:val="2"/>
          <w:sz w:val="20"/>
          <w:szCs w:val="20"/>
          <w:lang w:bidi="hr-HR"/>
          <w14:ligatures w14:val="standardContextual"/>
        </w:rPr>
        <w:t>n</w:t>
      </w:r>
      <w:r w:rsidR="00011CB3">
        <w:rPr>
          <w:rFonts w:ascii="Montserrat" w:eastAsiaTheme="minorHAnsi" w:hAnsi="Montserrat" w:cstheme="minorBidi"/>
          <w:kern w:val="2"/>
          <w:sz w:val="20"/>
          <w:szCs w:val="20"/>
          <w:lang w:bidi="hr-HR"/>
          <w14:ligatures w14:val="standardContextual"/>
        </w:rPr>
        <w:t>ije dovoljno vidljiv, odnosno uočljiv.</w:t>
      </w:r>
    </w:p>
    <w:p w14:paraId="27E767AD" w14:textId="0775E8D3" w:rsidR="00714FDA" w:rsidRPr="00C07E5E" w:rsidRDefault="00714FDA" w:rsidP="00011CB3">
      <w:pPr>
        <w:suppressAutoHyphens w:val="0"/>
        <w:autoSpaceDN/>
        <w:spacing w:line="259" w:lineRule="auto"/>
        <w:rPr>
          <w:rFonts w:asciiTheme="minorHAnsi" w:eastAsiaTheme="minorHAnsi" w:hAnsiTheme="minorHAnsi" w:cstheme="minorBidi"/>
          <w:kern w:val="2"/>
          <w:lang w:val="en-GB"/>
          <w14:ligatures w14:val="standardContextual"/>
        </w:rPr>
      </w:pPr>
      <w:r>
        <w:rPr>
          <w:rFonts w:ascii="Montserrat" w:eastAsiaTheme="minorHAnsi" w:hAnsi="Montserrat" w:cstheme="minorBidi"/>
          <w:kern w:val="2"/>
          <w:sz w:val="20"/>
          <w:szCs w:val="20"/>
          <w:lang w:bidi="hr-HR"/>
          <w14:ligatures w14:val="standardContextual"/>
        </w:rPr>
        <w:t xml:space="preserve">Kada se analiziraju svi prikazani oglasi (47), u 40% slučajeva </w:t>
      </w:r>
      <w:r w:rsidRPr="00F04106">
        <w:rPr>
          <w:rFonts w:ascii="Montserrat" w:eastAsiaTheme="minorHAnsi" w:hAnsi="Montserrat" w:cstheme="minorBidi"/>
          <w:kern w:val="2"/>
          <w:sz w:val="20"/>
          <w:szCs w:val="20"/>
          <w:lang w:bidi="hr-HR"/>
          <w14:ligatures w14:val="standardContextual"/>
        </w:rPr>
        <w:t>vizualni simbol kategorije 18</w:t>
      </w:r>
      <w:r>
        <w:rPr>
          <w:rFonts w:ascii="Montserrat" w:eastAsiaTheme="minorHAnsi" w:hAnsi="Montserrat" w:cstheme="minorBidi"/>
          <w:kern w:val="2"/>
          <w:sz w:val="20"/>
          <w:szCs w:val="20"/>
          <w:lang w:bidi="hr-HR"/>
          <w14:ligatures w14:val="standardContextual"/>
        </w:rPr>
        <w:t xml:space="preserve"> nije bio dovoljno uočljiv, dok poruka upozorenja nije bilo moguće bez poteškoća pročitati u 60% analiziranih spotova. </w:t>
      </w:r>
    </w:p>
    <w:p w14:paraId="23635A9C" w14:textId="77777777" w:rsidR="00F464F0" w:rsidRDefault="00F464F0" w:rsidP="00CF7931">
      <w:pPr>
        <w:suppressAutoHyphens w:val="0"/>
        <w:autoSpaceDN/>
        <w:spacing w:line="259" w:lineRule="auto"/>
        <w:rPr>
          <w:rFonts w:ascii="Montserrat" w:eastAsiaTheme="minorHAnsi" w:hAnsi="Montserrat" w:cstheme="minorBidi"/>
          <w:kern w:val="2"/>
          <w:sz w:val="20"/>
          <w:szCs w:val="20"/>
          <w14:ligatures w14:val="standardContextual"/>
        </w:rPr>
      </w:pPr>
    </w:p>
    <w:p w14:paraId="5629E078" w14:textId="7E962533" w:rsidR="006076A1" w:rsidRPr="00CB76A5" w:rsidRDefault="006076A1" w:rsidP="00CB76A5">
      <w:pPr>
        <w:spacing w:before="100" w:beforeAutospacing="1" w:after="100" w:afterAutospacing="1" w:line="240" w:lineRule="auto"/>
        <w:jc w:val="both"/>
        <w:rPr>
          <w:rFonts w:ascii="Montserrat" w:hAnsi="Montserrat"/>
          <w:sz w:val="20"/>
          <w:szCs w:val="20"/>
          <w:lang w:bidi="hr-HR"/>
        </w:rPr>
      </w:pPr>
    </w:p>
    <w:sectPr w:rsidR="006076A1" w:rsidRPr="00CB76A5">
      <w:headerReference w:type="default" r:id="rId26"/>
      <w:footerReference w:type="default" r:id="rId27"/>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F7BF4" w14:textId="77777777" w:rsidR="002316D5" w:rsidRDefault="002316D5">
      <w:pPr>
        <w:spacing w:after="0" w:line="240" w:lineRule="auto"/>
      </w:pPr>
      <w:r>
        <w:separator/>
      </w:r>
    </w:p>
  </w:endnote>
  <w:endnote w:type="continuationSeparator" w:id="0">
    <w:p w14:paraId="0607BF01" w14:textId="77777777" w:rsidR="002316D5" w:rsidRDefault="00231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Montserrat">
    <w:charset w:val="EE"/>
    <w:family w:val="auto"/>
    <w:pitch w:val="variable"/>
    <w:sig w:usb0="2000020F" w:usb1="00000003" w:usb2="00000000" w:usb3="00000000" w:csb0="00000197"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554665"/>
      <w:docPartObj>
        <w:docPartGallery w:val="Page Numbers (Bottom of Page)"/>
        <w:docPartUnique/>
      </w:docPartObj>
    </w:sdtPr>
    <w:sdtEndPr>
      <w:rPr>
        <w:noProof/>
      </w:rPr>
    </w:sdtEndPr>
    <w:sdtContent>
      <w:p w14:paraId="767F5194" w14:textId="14DF388C" w:rsidR="005A562A" w:rsidRDefault="005A562A">
        <w:pPr>
          <w:pStyle w:val="Footer"/>
          <w:jc w:val="right"/>
        </w:pPr>
        <w:r>
          <w:fldChar w:fldCharType="begin"/>
        </w:r>
        <w:r>
          <w:instrText xml:space="preserve"> PAGE   \* MERGEFORMAT </w:instrText>
        </w:r>
        <w:r>
          <w:fldChar w:fldCharType="separate"/>
        </w:r>
        <w:r w:rsidR="001133DA">
          <w:rPr>
            <w:noProof/>
          </w:rPr>
          <w:t>13</w:t>
        </w:r>
        <w:r>
          <w:rPr>
            <w:noProof/>
          </w:rPr>
          <w:fldChar w:fldCharType="end"/>
        </w:r>
      </w:p>
    </w:sdtContent>
  </w:sdt>
  <w:p w14:paraId="2A9B024D" w14:textId="77777777" w:rsidR="005A562A" w:rsidRDefault="005A56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2D738" w14:textId="77777777" w:rsidR="002316D5" w:rsidRDefault="002316D5">
      <w:pPr>
        <w:spacing w:after="0" w:line="240" w:lineRule="auto"/>
      </w:pPr>
      <w:r>
        <w:rPr>
          <w:color w:val="000000"/>
        </w:rPr>
        <w:separator/>
      </w:r>
    </w:p>
  </w:footnote>
  <w:footnote w:type="continuationSeparator" w:id="0">
    <w:p w14:paraId="38382853" w14:textId="77777777" w:rsidR="002316D5" w:rsidRDefault="002316D5">
      <w:pPr>
        <w:spacing w:after="0" w:line="240" w:lineRule="auto"/>
      </w:pPr>
      <w:r>
        <w:continuationSeparator/>
      </w:r>
    </w:p>
  </w:footnote>
  <w:footnote w:id="1">
    <w:p w14:paraId="033EADF1" w14:textId="3BCF701C" w:rsidR="00C61762" w:rsidRPr="00C07E5E" w:rsidRDefault="00C61762" w:rsidP="00C61762">
      <w:pPr>
        <w:rPr>
          <w:rStyle w:val="Hyperlink"/>
          <w:rFonts w:ascii="Montserrat" w:hAnsi="Montserrat"/>
          <w:sz w:val="18"/>
          <w:szCs w:val="18"/>
          <w:lang w:val="en-US"/>
        </w:rPr>
      </w:pPr>
      <w:r w:rsidRPr="00C07E5E">
        <w:rPr>
          <w:rStyle w:val="FootnoteReference"/>
          <w:rFonts w:ascii="Montserrat" w:hAnsi="Montserrat"/>
          <w:sz w:val="18"/>
          <w:szCs w:val="18"/>
        </w:rPr>
        <w:footnoteRef/>
      </w:r>
      <w:r w:rsidRPr="00C07E5E">
        <w:rPr>
          <w:rFonts w:ascii="Montserrat" w:hAnsi="Montserrat"/>
          <w:sz w:val="18"/>
          <w:szCs w:val="18"/>
        </w:rPr>
        <w:t xml:space="preserve"> </w:t>
      </w:r>
      <w:proofErr w:type="spellStart"/>
      <w:r w:rsidRPr="00C07E5E">
        <w:rPr>
          <w:rFonts w:ascii="Montserrat" w:hAnsi="Montserrat"/>
          <w:sz w:val="18"/>
          <w:szCs w:val="18"/>
          <w:lang w:val="en-US"/>
        </w:rPr>
        <w:t>Derevensky</w:t>
      </w:r>
      <w:proofErr w:type="spellEnd"/>
      <w:r w:rsidRPr="00C07E5E">
        <w:rPr>
          <w:rFonts w:ascii="Montserrat" w:hAnsi="Montserrat"/>
          <w:sz w:val="18"/>
          <w:szCs w:val="18"/>
          <w:lang w:val="en-US"/>
        </w:rPr>
        <w:t xml:space="preserve">, J., Sklar, A., Gupta, R. et al. An Empirical Study Examining the Impact of Gambling Advertisements on Adolescent Gambling Attitudes and Behaviors. Int J Ment Health Addiction 8, 21–34 (2010). </w:t>
      </w:r>
      <w:hyperlink r:id="rId1" w:history="1">
        <w:r w:rsidRPr="00C07E5E">
          <w:rPr>
            <w:rStyle w:val="Hyperlink"/>
            <w:rFonts w:ascii="Montserrat" w:hAnsi="Montserrat"/>
            <w:sz w:val="18"/>
            <w:szCs w:val="18"/>
            <w:lang w:val="en-US"/>
          </w:rPr>
          <w:t>https://doi.org/10.1007/s11469-009-9211-7</w:t>
        </w:r>
      </w:hyperlink>
    </w:p>
    <w:p w14:paraId="0C7F8FA0" w14:textId="16A3ACF4" w:rsidR="00C61762" w:rsidRPr="00C61762" w:rsidRDefault="00C61762">
      <w:pPr>
        <w:pStyle w:val="FootnoteText"/>
        <w:rPr>
          <w:lang w:val="en-US"/>
        </w:rPr>
      </w:pPr>
    </w:p>
  </w:footnote>
  <w:footnote w:id="2">
    <w:p w14:paraId="6B76D30E" w14:textId="06EAF1EA" w:rsidR="005A562A" w:rsidRPr="00C07E5E" w:rsidRDefault="005A562A">
      <w:pPr>
        <w:pStyle w:val="FootnoteText"/>
        <w:rPr>
          <w:rFonts w:ascii="Montserrat" w:hAnsi="Montserrat"/>
          <w:sz w:val="18"/>
          <w:szCs w:val="18"/>
          <w:lang w:val="en-US"/>
        </w:rPr>
      </w:pPr>
      <w:r w:rsidRPr="00C07E5E">
        <w:rPr>
          <w:rStyle w:val="FootnoteReference"/>
          <w:rFonts w:ascii="Montserrat" w:hAnsi="Montserrat"/>
          <w:sz w:val="18"/>
          <w:szCs w:val="18"/>
        </w:rPr>
        <w:footnoteRef/>
      </w:r>
      <w:r w:rsidRPr="00C07E5E">
        <w:rPr>
          <w:rFonts w:ascii="Montserrat" w:hAnsi="Montserrat"/>
          <w:sz w:val="18"/>
          <w:szCs w:val="18"/>
        </w:rPr>
        <w:t xml:space="preserve"> </w:t>
      </w:r>
      <w:proofErr w:type="spellStart"/>
      <w:r w:rsidRPr="00C07E5E">
        <w:rPr>
          <w:rFonts w:ascii="Montserrat" w:hAnsi="Montserrat"/>
          <w:sz w:val="18"/>
          <w:szCs w:val="18"/>
        </w:rPr>
        <w:t>Kalle</w:t>
      </w:r>
      <w:proofErr w:type="spellEnd"/>
      <w:r w:rsidRPr="00C07E5E">
        <w:rPr>
          <w:rFonts w:ascii="Montserrat" w:hAnsi="Montserrat"/>
          <w:sz w:val="18"/>
          <w:szCs w:val="18"/>
        </w:rPr>
        <w:t xml:space="preserve"> </w:t>
      </w:r>
      <w:proofErr w:type="spellStart"/>
      <w:r w:rsidRPr="00C07E5E">
        <w:rPr>
          <w:rFonts w:ascii="Montserrat" w:hAnsi="Montserrat"/>
          <w:sz w:val="18"/>
          <w:szCs w:val="18"/>
        </w:rPr>
        <w:t>Lind</w:t>
      </w:r>
      <w:proofErr w:type="spellEnd"/>
      <w:r w:rsidRPr="00C07E5E">
        <w:rPr>
          <w:rFonts w:ascii="Montserrat" w:hAnsi="Montserrat"/>
          <w:sz w:val="18"/>
          <w:szCs w:val="18"/>
        </w:rPr>
        <w:t xml:space="preserve">, </w:t>
      </w:r>
      <w:proofErr w:type="spellStart"/>
      <w:r w:rsidRPr="00C07E5E">
        <w:rPr>
          <w:rFonts w:ascii="Montserrat" w:hAnsi="Montserrat"/>
          <w:sz w:val="18"/>
          <w:szCs w:val="18"/>
        </w:rPr>
        <w:t>Heli</w:t>
      </w:r>
      <w:proofErr w:type="spellEnd"/>
      <w:r w:rsidRPr="00C07E5E">
        <w:rPr>
          <w:rFonts w:ascii="Montserrat" w:hAnsi="Montserrat"/>
          <w:sz w:val="18"/>
          <w:szCs w:val="18"/>
        </w:rPr>
        <w:t xml:space="preserve"> </w:t>
      </w:r>
      <w:proofErr w:type="spellStart"/>
      <w:r w:rsidRPr="00C07E5E">
        <w:rPr>
          <w:rFonts w:ascii="Montserrat" w:hAnsi="Montserrat"/>
          <w:sz w:val="18"/>
          <w:szCs w:val="18"/>
        </w:rPr>
        <w:t>Hagfors</w:t>
      </w:r>
      <w:proofErr w:type="spellEnd"/>
      <w:r w:rsidRPr="00C07E5E">
        <w:rPr>
          <w:rFonts w:ascii="Montserrat" w:hAnsi="Montserrat"/>
          <w:sz w:val="18"/>
          <w:szCs w:val="18"/>
        </w:rPr>
        <w:t xml:space="preserve"> &amp; Anne H. </w:t>
      </w:r>
      <w:proofErr w:type="spellStart"/>
      <w:r w:rsidRPr="00C07E5E">
        <w:rPr>
          <w:rFonts w:ascii="Montserrat" w:hAnsi="Montserrat"/>
          <w:sz w:val="18"/>
          <w:szCs w:val="18"/>
        </w:rPr>
        <w:t>Salonen</w:t>
      </w:r>
      <w:proofErr w:type="spellEnd"/>
      <w:r w:rsidRPr="00C07E5E">
        <w:rPr>
          <w:rFonts w:ascii="Montserrat" w:hAnsi="Montserrat"/>
          <w:sz w:val="18"/>
          <w:szCs w:val="18"/>
        </w:rPr>
        <w:t xml:space="preserve">. (2023) </w:t>
      </w:r>
      <w:proofErr w:type="spellStart"/>
      <w:r w:rsidRPr="00C07E5E">
        <w:rPr>
          <w:rFonts w:ascii="Montserrat" w:hAnsi="Montserrat"/>
          <w:sz w:val="18"/>
          <w:szCs w:val="18"/>
        </w:rPr>
        <w:t>Gambling</w:t>
      </w:r>
      <w:proofErr w:type="spellEnd"/>
      <w:r w:rsidRPr="00C07E5E">
        <w:rPr>
          <w:rFonts w:ascii="Montserrat" w:hAnsi="Montserrat"/>
          <w:sz w:val="18"/>
          <w:szCs w:val="18"/>
        </w:rPr>
        <w:t xml:space="preserve"> </w:t>
      </w:r>
      <w:proofErr w:type="spellStart"/>
      <w:r w:rsidRPr="00C07E5E">
        <w:rPr>
          <w:rFonts w:ascii="Montserrat" w:hAnsi="Montserrat"/>
          <w:sz w:val="18"/>
          <w:szCs w:val="18"/>
        </w:rPr>
        <w:t>behavior</w:t>
      </w:r>
      <w:proofErr w:type="spellEnd"/>
      <w:r w:rsidRPr="00C07E5E">
        <w:rPr>
          <w:rFonts w:ascii="Montserrat" w:hAnsi="Montserrat"/>
          <w:sz w:val="18"/>
          <w:szCs w:val="18"/>
        </w:rPr>
        <w:t xml:space="preserve"> </w:t>
      </w:r>
      <w:proofErr w:type="spellStart"/>
      <w:r w:rsidRPr="00C07E5E">
        <w:rPr>
          <w:rFonts w:ascii="Montserrat" w:hAnsi="Montserrat"/>
          <w:sz w:val="18"/>
          <w:szCs w:val="18"/>
        </w:rPr>
        <w:t>and</w:t>
      </w:r>
      <w:proofErr w:type="spellEnd"/>
      <w:r w:rsidRPr="00C07E5E">
        <w:rPr>
          <w:rFonts w:ascii="Montserrat" w:hAnsi="Montserrat"/>
          <w:sz w:val="18"/>
          <w:szCs w:val="18"/>
        </w:rPr>
        <w:t xml:space="preserve"> </w:t>
      </w:r>
      <w:proofErr w:type="spellStart"/>
      <w:r w:rsidRPr="00C07E5E">
        <w:rPr>
          <w:rFonts w:ascii="Montserrat" w:hAnsi="Montserrat"/>
          <w:sz w:val="18"/>
          <w:szCs w:val="18"/>
        </w:rPr>
        <w:t>criminal</w:t>
      </w:r>
      <w:proofErr w:type="spellEnd"/>
      <w:r w:rsidRPr="00C07E5E">
        <w:rPr>
          <w:rFonts w:ascii="Montserrat" w:hAnsi="Montserrat"/>
          <w:sz w:val="18"/>
          <w:szCs w:val="18"/>
        </w:rPr>
        <w:t xml:space="preserve"> </w:t>
      </w:r>
      <w:proofErr w:type="spellStart"/>
      <w:r w:rsidRPr="00C07E5E">
        <w:rPr>
          <w:rFonts w:ascii="Montserrat" w:hAnsi="Montserrat"/>
          <w:sz w:val="18"/>
          <w:szCs w:val="18"/>
        </w:rPr>
        <w:t>convictions</w:t>
      </w:r>
      <w:proofErr w:type="spellEnd"/>
      <w:r w:rsidRPr="00C07E5E">
        <w:rPr>
          <w:rFonts w:ascii="Montserrat" w:hAnsi="Montserrat"/>
          <w:sz w:val="18"/>
          <w:szCs w:val="18"/>
        </w:rPr>
        <w:t xml:space="preserve">: a </w:t>
      </w:r>
      <w:proofErr w:type="spellStart"/>
      <w:r w:rsidRPr="00C07E5E">
        <w:rPr>
          <w:rFonts w:ascii="Montserrat" w:hAnsi="Montserrat"/>
          <w:sz w:val="18"/>
          <w:szCs w:val="18"/>
        </w:rPr>
        <w:t>register-based</w:t>
      </w:r>
      <w:proofErr w:type="spellEnd"/>
      <w:r w:rsidRPr="00C07E5E">
        <w:rPr>
          <w:rFonts w:ascii="Montserrat" w:hAnsi="Montserrat"/>
          <w:sz w:val="18"/>
          <w:szCs w:val="18"/>
        </w:rPr>
        <w:t xml:space="preserve"> </w:t>
      </w:r>
      <w:proofErr w:type="spellStart"/>
      <w:r w:rsidRPr="00C07E5E">
        <w:rPr>
          <w:rFonts w:ascii="Montserrat" w:hAnsi="Montserrat"/>
          <w:sz w:val="18"/>
          <w:szCs w:val="18"/>
        </w:rPr>
        <w:t>investigation</w:t>
      </w:r>
      <w:proofErr w:type="spellEnd"/>
      <w:r w:rsidRPr="00C07E5E">
        <w:rPr>
          <w:rFonts w:ascii="Montserrat" w:hAnsi="Montserrat"/>
          <w:sz w:val="18"/>
          <w:szCs w:val="18"/>
        </w:rPr>
        <w:t xml:space="preserve">. </w:t>
      </w:r>
      <w:proofErr w:type="spellStart"/>
      <w:r w:rsidRPr="00C07E5E">
        <w:rPr>
          <w:rFonts w:ascii="Montserrat" w:hAnsi="Montserrat"/>
          <w:sz w:val="18"/>
          <w:szCs w:val="18"/>
        </w:rPr>
        <w:t>Addiction</w:t>
      </w:r>
      <w:proofErr w:type="spellEnd"/>
      <w:r w:rsidRPr="00C07E5E">
        <w:rPr>
          <w:rFonts w:ascii="Montserrat" w:hAnsi="Montserrat"/>
          <w:sz w:val="18"/>
          <w:szCs w:val="18"/>
        </w:rPr>
        <w:t xml:space="preserve"> Research &amp; </w:t>
      </w:r>
      <w:proofErr w:type="spellStart"/>
      <w:r w:rsidRPr="00C07E5E">
        <w:rPr>
          <w:rFonts w:ascii="Montserrat" w:hAnsi="Montserrat"/>
          <w:sz w:val="18"/>
          <w:szCs w:val="18"/>
        </w:rPr>
        <w:t>Theory</w:t>
      </w:r>
      <w:proofErr w:type="spellEnd"/>
      <w:r w:rsidRPr="00C07E5E">
        <w:rPr>
          <w:rFonts w:ascii="Montserrat" w:hAnsi="Montserrat"/>
          <w:sz w:val="18"/>
          <w:szCs w:val="18"/>
        </w:rPr>
        <w:t xml:space="preserve"> 0:0, </w:t>
      </w:r>
      <w:proofErr w:type="spellStart"/>
      <w:r w:rsidRPr="00C07E5E">
        <w:rPr>
          <w:rFonts w:ascii="Montserrat" w:hAnsi="Montserrat"/>
          <w:sz w:val="18"/>
          <w:szCs w:val="18"/>
        </w:rPr>
        <w:t>pages</w:t>
      </w:r>
      <w:proofErr w:type="spellEnd"/>
      <w:r w:rsidRPr="00C07E5E">
        <w:rPr>
          <w:rFonts w:ascii="Montserrat" w:hAnsi="Montserrat"/>
          <w:sz w:val="18"/>
          <w:szCs w:val="18"/>
        </w:rPr>
        <w:t xml:space="preserve"> 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8E6CB" w14:textId="27989599" w:rsidR="00C61762" w:rsidRDefault="00C61762" w:rsidP="00C61762">
    <w:pPr>
      <w:rPr>
        <w:rFonts w:cs="Calibri"/>
        <w:color w:val="000000"/>
        <w:lang w:eastAsia="en-GB"/>
      </w:rPr>
    </w:pPr>
    <w:r>
      <w:rPr>
        <w:rFonts w:ascii="Verdana" w:hAnsi="Verdana"/>
        <w:b/>
        <w:bCs/>
        <w:noProof/>
        <w:color w:val="1C3F94"/>
        <w:sz w:val="28"/>
        <w:szCs w:val="28"/>
        <w:lang w:eastAsia="hr-HR"/>
      </w:rPr>
      <w:drawing>
        <wp:inline distT="0" distB="0" distL="0" distR="0" wp14:anchorId="56D6FC46" wp14:editId="750AA18D">
          <wp:extent cx="1068510" cy="238125"/>
          <wp:effectExtent l="0" t="0" r="0" b="0"/>
          <wp:docPr id="557175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89275" cy="242753"/>
                  </a:xfrm>
                  <a:prstGeom prst="rect">
                    <a:avLst/>
                  </a:prstGeom>
                  <a:noFill/>
                  <a:ln>
                    <a:noFill/>
                  </a:ln>
                </pic:spPr>
              </pic:pic>
            </a:graphicData>
          </a:graphic>
        </wp:inline>
      </w:drawing>
    </w:r>
  </w:p>
  <w:p w14:paraId="54DAB9A9" w14:textId="77777777" w:rsidR="00C61762" w:rsidRDefault="00C61762" w:rsidP="00C61762">
    <w:pPr>
      <w:rPr>
        <w:rFonts w:ascii="Aptos" w:hAnsi="Aptos" w:cs="Aptos"/>
        <w:color w:val="000000"/>
        <w:sz w:val="20"/>
        <w:szCs w:val="20"/>
        <w:lang w:eastAsia="en-GB"/>
      </w:rPr>
    </w:pPr>
    <w:r>
      <w:rPr>
        <w:rFonts w:ascii="Verdana" w:hAnsi="Verdana"/>
        <w:color w:val="1C3F94"/>
        <w:sz w:val="20"/>
        <w:szCs w:val="20"/>
        <w:lang w:eastAsia="en-GB"/>
      </w:rPr>
      <w:t> </w:t>
    </w:r>
  </w:p>
  <w:p w14:paraId="15D8C255" w14:textId="77777777" w:rsidR="00C61762" w:rsidRDefault="00C617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3EE6"/>
    <w:multiLevelType w:val="hybridMultilevel"/>
    <w:tmpl w:val="04F2386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8D7CF0"/>
    <w:multiLevelType w:val="hybridMultilevel"/>
    <w:tmpl w:val="FD4CF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EA603C"/>
    <w:multiLevelType w:val="hybridMultilevel"/>
    <w:tmpl w:val="D91EF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F81EFD"/>
    <w:multiLevelType w:val="hybridMultilevel"/>
    <w:tmpl w:val="EE5011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7C262E"/>
    <w:multiLevelType w:val="hybridMultilevel"/>
    <w:tmpl w:val="FD4CF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F7624A"/>
    <w:multiLevelType w:val="hybridMultilevel"/>
    <w:tmpl w:val="1590A226"/>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6227EE"/>
    <w:multiLevelType w:val="hybridMultilevel"/>
    <w:tmpl w:val="A9FE1E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B60AC8"/>
    <w:multiLevelType w:val="hybridMultilevel"/>
    <w:tmpl w:val="005C0E4E"/>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16400A"/>
    <w:multiLevelType w:val="hybridMultilevel"/>
    <w:tmpl w:val="FD4CF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3906178"/>
    <w:multiLevelType w:val="hybridMultilevel"/>
    <w:tmpl w:val="8BEC8604"/>
    <w:lvl w:ilvl="0" w:tplc="E21A7AAC">
      <w:start w:val="1"/>
      <w:numFmt w:val="decimal"/>
      <w:lvlText w:val="%1."/>
      <w:lvlJc w:val="left"/>
      <w:pPr>
        <w:ind w:left="720" w:hanging="360"/>
      </w:pPr>
      <w:rPr>
        <w:rFonts w:ascii="Montserrat" w:hAnsi="Montserrat"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6A2502"/>
    <w:multiLevelType w:val="hybridMultilevel"/>
    <w:tmpl w:val="A7EEDC3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7A1E13"/>
    <w:multiLevelType w:val="hybridMultilevel"/>
    <w:tmpl w:val="25FECCB0"/>
    <w:lvl w:ilvl="0" w:tplc="345AB01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51194C"/>
    <w:multiLevelType w:val="hybridMultilevel"/>
    <w:tmpl w:val="5E1CE8E2"/>
    <w:lvl w:ilvl="0" w:tplc="E5DA6C42">
      <w:start w:val="1"/>
      <w:numFmt w:val="bullet"/>
      <w:lvlText w:val="•"/>
      <w:lvlJc w:val="left"/>
      <w:pPr>
        <w:tabs>
          <w:tab w:val="num" w:pos="720"/>
        </w:tabs>
        <w:ind w:left="720" w:hanging="360"/>
      </w:pPr>
      <w:rPr>
        <w:rFonts w:ascii="Arial" w:hAnsi="Arial" w:hint="default"/>
      </w:rPr>
    </w:lvl>
    <w:lvl w:ilvl="1" w:tplc="88245B78" w:tentative="1">
      <w:start w:val="1"/>
      <w:numFmt w:val="bullet"/>
      <w:lvlText w:val="•"/>
      <w:lvlJc w:val="left"/>
      <w:pPr>
        <w:tabs>
          <w:tab w:val="num" w:pos="1440"/>
        </w:tabs>
        <w:ind w:left="1440" w:hanging="360"/>
      </w:pPr>
      <w:rPr>
        <w:rFonts w:ascii="Arial" w:hAnsi="Arial" w:hint="default"/>
      </w:rPr>
    </w:lvl>
    <w:lvl w:ilvl="2" w:tplc="631EF7F8" w:tentative="1">
      <w:start w:val="1"/>
      <w:numFmt w:val="bullet"/>
      <w:lvlText w:val="•"/>
      <w:lvlJc w:val="left"/>
      <w:pPr>
        <w:tabs>
          <w:tab w:val="num" w:pos="2160"/>
        </w:tabs>
        <w:ind w:left="2160" w:hanging="360"/>
      </w:pPr>
      <w:rPr>
        <w:rFonts w:ascii="Arial" w:hAnsi="Arial" w:hint="default"/>
      </w:rPr>
    </w:lvl>
    <w:lvl w:ilvl="3" w:tplc="AE5ED688" w:tentative="1">
      <w:start w:val="1"/>
      <w:numFmt w:val="bullet"/>
      <w:lvlText w:val="•"/>
      <w:lvlJc w:val="left"/>
      <w:pPr>
        <w:tabs>
          <w:tab w:val="num" w:pos="2880"/>
        </w:tabs>
        <w:ind w:left="2880" w:hanging="360"/>
      </w:pPr>
      <w:rPr>
        <w:rFonts w:ascii="Arial" w:hAnsi="Arial" w:hint="default"/>
      </w:rPr>
    </w:lvl>
    <w:lvl w:ilvl="4" w:tplc="9BE2AF52" w:tentative="1">
      <w:start w:val="1"/>
      <w:numFmt w:val="bullet"/>
      <w:lvlText w:val="•"/>
      <w:lvlJc w:val="left"/>
      <w:pPr>
        <w:tabs>
          <w:tab w:val="num" w:pos="3600"/>
        </w:tabs>
        <w:ind w:left="3600" w:hanging="360"/>
      </w:pPr>
      <w:rPr>
        <w:rFonts w:ascii="Arial" w:hAnsi="Arial" w:hint="default"/>
      </w:rPr>
    </w:lvl>
    <w:lvl w:ilvl="5" w:tplc="4D38B44E" w:tentative="1">
      <w:start w:val="1"/>
      <w:numFmt w:val="bullet"/>
      <w:lvlText w:val="•"/>
      <w:lvlJc w:val="left"/>
      <w:pPr>
        <w:tabs>
          <w:tab w:val="num" w:pos="4320"/>
        </w:tabs>
        <w:ind w:left="4320" w:hanging="360"/>
      </w:pPr>
      <w:rPr>
        <w:rFonts w:ascii="Arial" w:hAnsi="Arial" w:hint="default"/>
      </w:rPr>
    </w:lvl>
    <w:lvl w:ilvl="6" w:tplc="817CFBA0" w:tentative="1">
      <w:start w:val="1"/>
      <w:numFmt w:val="bullet"/>
      <w:lvlText w:val="•"/>
      <w:lvlJc w:val="left"/>
      <w:pPr>
        <w:tabs>
          <w:tab w:val="num" w:pos="5040"/>
        </w:tabs>
        <w:ind w:left="5040" w:hanging="360"/>
      </w:pPr>
      <w:rPr>
        <w:rFonts w:ascii="Arial" w:hAnsi="Arial" w:hint="default"/>
      </w:rPr>
    </w:lvl>
    <w:lvl w:ilvl="7" w:tplc="BEE27656" w:tentative="1">
      <w:start w:val="1"/>
      <w:numFmt w:val="bullet"/>
      <w:lvlText w:val="•"/>
      <w:lvlJc w:val="left"/>
      <w:pPr>
        <w:tabs>
          <w:tab w:val="num" w:pos="5760"/>
        </w:tabs>
        <w:ind w:left="5760" w:hanging="360"/>
      </w:pPr>
      <w:rPr>
        <w:rFonts w:ascii="Arial" w:hAnsi="Arial" w:hint="default"/>
      </w:rPr>
    </w:lvl>
    <w:lvl w:ilvl="8" w:tplc="4A225D8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9B453C7"/>
    <w:multiLevelType w:val="hybridMultilevel"/>
    <w:tmpl w:val="FD4CF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FEC65D1"/>
    <w:multiLevelType w:val="hybridMultilevel"/>
    <w:tmpl w:val="4282C1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713343"/>
    <w:multiLevelType w:val="hybridMultilevel"/>
    <w:tmpl w:val="717867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B3A0D6C"/>
    <w:multiLevelType w:val="hybridMultilevel"/>
    <w:tmpl w:val="F1968ED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9A05F0"/>
    <w:multiLevelType w:val="hybridMultilevel"/>
    <w:tmpl w:val="7BFC0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174805"/>
    <w:multiLevelType w:val="hybridMultilevel"/>
    <w:tmpl w:val="160C2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3200ED"/>
    <w:multiLevelType w:val="hybridMultilevel"/>
    <w:tmpl w:val="2006E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297FF2"/>
    <w:multiLevelType w:val="hybridMultilevel"/>
    <w:tmpl w:val="3E8289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BF82FB5"/>
    <w:multiLevelType w:val="hybridMultilevel"/>
    <w:tmpl w:val="6D4A4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4612634">
    <w:abstractNumId w:val="14"/>
  </w:num>
  <w:num w:numId="2" w16cid:durableId="1067799263">
    <w:abstractNumId w:val="17"/>
  </w:num>
  <w:num w:numId="3" w16cid:durableId="1519465626">
    <w:abstractNumId w:val="2"/>
  </w:num>
  <w:num w:numId="4" w16cid:durableId="2033221149">
    <w:abstractNumId w:val="6"/>
  </w:num>
  <w:num w:numId="5" w16cid:durableId="482432294">
    <w:abstractNumId w:val="21"/>
  </w:num>
  <w:num w:numId="6" w16cid:durableId="1410694251">
    <w:abstractNumId w:val="15"/>
  </w:num>
  <w:num w:numId="7" w16cid:durableId="839587874">
    <w:abstractNumId w:val="11"/>
  </w:num>
  <w:num w:numId="8" w16cid:durableId="114981279">
    <w:abstractNumId w:val="4"/>
  </w:num>
  <w:num w:numId="9" w16cid:durableId="332728139">
    <w:abstractNumId w:val="3"/>
  </w:num>
  <w:num w:numId="10" w16cid:durableId="1191185722">
    <w:abstractNumId w:val="8"/>
  </w:num>
  <w:num w:numId="11" w16cid:durableId="1442189765">
    <w:abstractNumId w:val="20"/>
  </w:num>
  <w:num w:numId="12" w16cid:durableId="228855578">
    <w:abstractNumId w:val="13"/>
  </w:num>
  <w:num w:numId="13" w16cid:durableId="14698335">
    <w:abstractNumId w:val="1"/>
  </w:num>
  <w:num w:numId="14" w16cid:durableId="1551110260">
    <w:abstractNumId w:val="16"/>
  </w:num>
  <w:num w:numId="15" w16cid:durableId="1737631898">
    <w:abstractNumId w:val="7"/>
  </w:num>
  <w:num w:numId="16" w16cid:durableId="645401133">
    <w:abstractNumId w:val="0"/>
  </w:num>
  <w:num w:numId="17" w16cid:durableId="1765344813">
    <w:abstractNumId w:val="18"/>
  </w:num>
  <w:num w:numId="18" w16cid:durableId="1637249047">
    <w:abstractNumId w:val="10"/>
  </w:num>
  <w:num w:numId="19" w16cid:durableId="570122639">
    <w:abstractNumId w:val="5"/>
  </w:num>
  <w:num w:numId="20" w16cid:durableId="204804544">
    <w:abstractNumId w:val="19"/>
  </w:num>
  <w:num w:numId="21" w16cid:durableId="350569870">
    <w:abstractNumId w:val="9"/>
  </w:num>
  <w:num w:numId="22" w16cid:durableId="7243365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FC3"/>
    <w:rsid w:val="00000F78"/>
    <w:rsid w:val="00011CB3"/>
    <w:rsid w:val="00013ADE"/>
    <w:rsid w:val="00015623"/>
    <w:rsid w:val="00015C34"/>
    <w:rsid w:val="00017FFE"/>
    <w:rsid w:val="00025888"/>
    <w:rsid w:val="00031930"/>
    <w:rsid w:val="00033B40"/>
    <w:rsid w:val="00036D97"/>
    <w:rsid w:val="00040D1C"/>
    <w:rsid w:val="000462D2"/>
    <w:rsid w:val="00050ABC"/>
    <w:rsid w:val="00052C45"/>
    <w:rsid w:val="00053117"/>
    <w:rsid w:val="000612D1"/>
    <w:rsid w:val="000624A5"/>
    <w:rsid w:val="0006502D"/>
    <w:rsid w:val="00067678"/>
    <w:rsid w:val="00072889"/>
    <w:rsid w:val="0007518B"/>
    <w:rsid w:val="00075DF6"/>
    <w:rsid w:val="00077118"/>
    <w:rsid w:val="00077B00"/>
    <w:rsid w:val="00087E6E"/>
    <w:rsid w:val="00090082"/>
    <w:rsid w:val="00091CE1"/>
    <w:rsid w:val="000923E8"/>
    <w:rsid w:val="00093889"/>
    <w:rsid w:val="000952AC"/>
    <w:rsid w:val="00096B0D"/>
    <w:rsid w:val="000A7009"/>
    <w:rsid w:val="000B025E"/>
    <w:rsid w:val="000B37E3"/>
    <w:rsid w:val="000B3F26"/>
    <w:rsid w:val="000B4484"/>
    <w:rsid w:val="000C1400"/>
    <w:rsid w:val="000C3F3B"/>
    <w:rsid w:val="000C778D"/>
    <w:rsid w:val="000D0430"/>
    <w:rsid w:val="000D0EB2"/>
    <w:rsid w:val="000D14DC"/>
    <w:rsid w:val="000D401E"/>
    <w:rsid w:val="000D49F2"/>
    <w:rsid w:val="000D6D6F"/>
    <w:rsid w:val="000E3A72"/>
    <w:rsid w:val="000F1062"/>
    <w:rsid w:val="000F3BB1"/>
    <w:rsid w:val="001031B5"/>
    <w:rsid w:val="001068A7"/>
    <w:rsid w:val="00107512"/>
    <w:rsid w:val="001133DA"/>
    <w:rsid w:val="001137C7"/>
    <w:rsid w:val="00113FF3"/>
    <w:rsid w:val="00114252"/>
    <w:rsid w:val="00116468"/>
    <w:rsid w:val="00120372"/>
    <w:rsid w:val="0012214A"/>
    <w:rsid w:val="0012475E"/>
    <w:rsid w:val="00127765"/>
    <w:rsid w:val="001332F0"/>
    <w:rsid w:val="00140DF2"/>
    <w:rsid w:val="001411AA"/>
    <w:rsid w:val="00154C1C"/>
    <w:rsid w:val="00155278"/>
    <w:rsid w:val="00156A12"/>
    <w:rsid w:val="001571E6"/>
    <w:rsid w:val="00157E34"/>
    <w:rsid w:val="001607CE"/>
    <w:rsid w:val="001613CC"/>
    <w:rsid w:val="0016565C"/>
    <w:rsid w:val="00170921"/>
    <w:rsid w:val="001756B2"/>
    <w:rsid w:val="00175FC5"/>
    <w:rsid w:val="00181328"/>
    <w:rsid w:val="00186CFF"/>
    <w:rsid w:val="00186DB2"/>
    <w:rsid w:val="00186EE7"/>
    <w:rsid w:val="00192E52"/>
    <w:rsid w:val="001A2CD4"/>
    <w:rsid w:val="001A4A5C"/>
    <w:rsid w:val="001A5E8E"/>
    <w:rsid w:val="001B0531"/>
    <w:rsid w:val="001B28C6"/>
    <w:rsid w:val="001B339D"/>
    <w:rsid w:val="001B3BB8"/>
    <w:rsid w:val="001C5E3D"/>
    <w:rsid w:val="001C65C2"/>
    <w:rsid w:val="001C6D6B"/>
    <w:rsid w:val="001C6F31"/>
    <w:rsid w:val="001C7CEC"/>
    <w:rsid w:val="001D48EA"/>
    <w:rsid w:val="001D5072"/>
    <w:rsid w:val="001D6060"/>
    <w:rsid w:val="001D74AF"/>
    <w:rsid w:val="001E1226"/>
    <w:rsid w:val="00200A0D"/>
    <w:rsid w:val="00207C80"/>
    <w:rsid w:val="00212417"/>
    <w:rsid w:val="00212F99"/>
    <w:rsid w:val="002133A8"/>
    <w:rsid w:val="00223C0D"/>
    <w:rsid w:val="00224702"/>
    <w:rsid w:val="00225AA9"/>
    <w:rsid w:val="00227397"/>
    <w:rsid w:val="002316D5"/>
    <w:rsid w:val="002334DF"/>
    <w:rsid w:val="00240724"/>
    <w:rsid w:val="00244CBE"/>
    <w:rsid w:val="00245E80"/>
    <w:rsid w:val="00245F5D"/>
    <w:rsid w:val="00246C24"/>
    <w:rsid w:val="00246DFA"/>
    <w:rsid w:val="0024746E"/>
    <w:rsid w:val="002529C2"/>
    <w:rsid w:val="00253B1C"/>
    <w:rsid w:val="00253C51"/>
    <w:rsid w:val="00255901"/>
    <w:rsid w:val="00260767"/>
    <w:rsid w:val="00260E3E"/>
    <w:rsid w:val="002611C4"/>
    <w:rsid w:val="00262B75"/>
    <w:rsid w:val="0026548B"/>
    <w:rsid w:val="002670D9"/>
    <w:rsid w:val="0027009A"/>
    <w:rsid w:val="002859C8"/>
    <w:rsid w:val="00290A04"/>
    <w:rsid w:val="00292F05"/>
    <w:rsid w:val="00293E93"/>
    <w:rsid w:val="0029651E"/>
    <w:rsid w:val="00296AE7"/>
    <w:rsid w:val="00296D30"/>
    <w:rsid w:val="002977AC"/>
    <w:rsid w:val="002A3C66"/>
    <w:rsid w:val="002A6D2E"/>
    <w:rsid w:val="002B0430"/>
    <w:rsid w:val="002B0D63"/>
    <w:rsid w:val="002B63E7"/>
    <w:rsid w:val="002C1FF9"/>
    <w:rsid w:val="002C7A97"/>
    <w:rsid w:val="002D0967"/>
    <w:rsid w:val="002D1319"/>
    <w:rsid w:val="002D39E6"/>
    <w:rsid w:val="002D5E81"/>
    <w:rsid w:val="002E0509"/>
    <w:rsid w:val="002F0FDE"/>
    <w:rsid w:val="002F230F"/>
    <w:rsid w:val="002F3067"/>
    <w:rsid w:val="002F43FA"/>
    <w:rsid w:val="002F49C5"/>
    <w:rsid w:val="00301384"/>
    <w:rsid w:val="0030336E"/>
    <w:rsid w:val="00311674"/>
    <w:rsid w:val="00313E3D"/>
    <w:rsid w:val="0032347C"/>
    <w:rsid w:val="003258E2"/>
    <w:rsid w:val="00325B96"/>
    <w:rsid w:val="00326330"/>
    <w:rsid w:val="0033318E"/>
    <w:rsid w:val="0033516E"/>
    <w:rsid w:val="00341385"/>
    <w:rsid w:val="003418BE"/>
    <w:rsid w:val="00343EC4"/>
    <w:rsid w:val="00343EF0"/>
    <w:rsid w:val="00345EF6"/>
    <w:rsid w:val="00350685"/>
    <w:rsid w:val="0035122F"/>
    <w:rsid w:val="003529F7"/>
    <w:rsid w:val="00353D91"/>
    <w:rsid w:val="00355C15"/>
    <w:rsid w:val="00360EB6"/>
    <w:rsid w:val="00361CB3"/>
    <w:rsid w:val="003629E9"/>
    <w:rsid w:val="00365FC5"/>
    <w:rsid w:val="00367E31"/>
    <w:rsid w:val="00372896"/>
    <w:rsid w:val="00373A3D"/>
    <w:rsid w:val="00375594"/>
    <w:rsid w:val="0038526E"/>
    <w:rsid w:val="00385E3D"/>
    <w:rsid w:val="00391D0D"/>
    <w:rsid w:val="00394126"/>
    <w:rsid w:val="00397DDC"/>
    <w:rsid w:val="003B1E02"/>
    <w:rsid w:val="003C0D3C"/>
    <w:rsid w:val="003C4A47"/>
    <w:rsid w:val="003D2AB9"/>
    <w:rsid w:val="003D38D0"/>
    <w:rsid w:val="003D5463"/>
    <w:rsid w:val="003D5C7E"/>
    <w:rsid w:val="003E17E4"/>
    <w:rsid w:val="003E4637"/>
    <w:rsid w:val="003F0252"/>
    <w:rsid w:val="003F0630"/>
    <w:rsid w:val="003F4EAF"/>
    <w:rsid w:val="003F5F59"/>
    <w:rsid w:val="003F7F6B"/>
    <w:rsid w:val="00401945"/>
    <w:rsid w:val="00402212"/>
    <w:rsid w:val="004037D7"/>
    <w:rsid w:val="00403F68"/>
    <w:rsid w:val="00404425"/>
    <w:rsid w:val="004238EE"/>
    <w:rsid w:val="00423A87"/>
    <w:rsid w:val="004243D4"/>
    <w:rsid w:val="00426526"/>
    <w:rsid w:val="00432F15"/>
    <w:rsid w:val="00437C81"/>
    <w:rsid w:val="00442379"/>
    <w:rsid w:val="004442C0"/>
    <w:rsid w:val="00444EE9"/>
    <w:rsid w:val="0044627B"/>
    <w:rsid w:val="00447044"/>
    <w:rsid w:val="00451745"/>
    <w:rsid w:val="00453F19"/>
    <w:rsid w:val="004555F7"/>
    <w:rsid w:val="00455CF2"/>
    <w:rsid w:val="00456823"/>
    <w:rsid w:val="004568C7"/>
    <w:rsid w:val="00457B36"/>
    <w:rsid w:val="00461E7E"/>
    <w:rsid w:val="00470365"/>
    <w:rsid w:val="00471DE9"/>
    <w:rsid w:val="004724A2"/>
    <w:rsid w:val="00472ADE"/>
    <w:rsid w:val="00476C82"/>
    <w:rsid w:val="00477A9B"/>
    <w:rsid w:val="004848A6"/>
    <w:rsid w:val="00485EB5"/>
    <w:rsid w:val="00487E5B"/>
    <w:rsid w:val="00493657"/>
    <w:rsid w:val="004949AD"/>
    <w:rsid w:val="004B126B"/>
    <w:rsid w:val="004B379B"/>
    <w:rsid w:val="004B64F0"/>
    <w:rsid w:val="004C0D61"/>
    <w:rsid w:val="004C1A67"/>
    <w:rsid w:val="004C3C0C"/>
    <w:rsid w:val="004C513A"/>
    <w:rsid w:val="004D0318"/>
    <w:rsid w:val="004D0CB1"/>
    <w:rsid w:val="004D2037"/>
    <w:rsid w:val="004E1279"/>
    <w:rsid w:val="004E5C74"/>
    <w:rsid w:val="004F0415"/>
    <w:rsid w:val="004F0A1F"/>
    <w:rsid w:val="004F1B9D"/>
    <w:rsid w:val="005001D0"/>
    <w:rsid w:val="00502551"/>
    <w:rsid w:val="005034C8"/>
    <w:rsid w:val="00506343"/>
    <w:rsid w:val="0051254B"/>
    <w:rsid w:val="00516953"/>
    <w:rsid w:val="00517B48"/>
    <w:rsid w:val="00521D7D"/>
    <w:rsid w:val="00525E52"/>
    <w:rsid w:val="005278C9"/>
    <w:rsid w:val="0053216B"/>
    <w:rsid w:val="00533C22"/>
    <w:rsid w:val="00535495"/>
    <w:rsid w:val="0053609A"/>
    <w:rsid w:val="005417FA"/>
    <w:rsid w:val="005429E9"/>
    <w:rsid w:val="0054545E"/>
    <w:rsid w:val="005504EA"/>
    <w:rsid w:val="0055076E"/>
    <w:rsid w:val="0055126A"/>
    <w:rsid w:val="00560090"/>
    <w:rsid w:val="00560C12"/>
    <w:rsid w:val="0056141F"/>
    <w:rsid w:val="005615DF"/>
    <w:rsid w:val="005637C5"/>
    <w:rsid w:val="00570ACB"/>
    <w:rsid w:val="00572218"/>
    <w:rsid w:val="005760F7"/>
    <w:rsid w:val="00577B24"/>
    <w:rsid w:val="005800B1"/>
    <w:rsid w:val="00580A1E"/>
    <w:rsid w:val="00581617"/>
    <w:rsid w:val="005843CA"/>
    <w:rsid w:val="00584A06"/>
    <w:rsid w:val="0058709D"/>
    <w:rsid w:val="00590C83"/>
    <w:rsid w:val="00592EA9"/>
    <w:rsid w:val="0059506B"/>
    <w:rsid w:val="00595360"/>
    <w:rsid w:val="00597812"/>
    <w:rsid w:val="005A1681"/>
    <w:rsid w:val="005A2ACA"/>
    <w:rsid w:val="005A562A"/>
    <w:rsid w:val="005B63DD"/>
    <w:rsid w:val="005B65E5"/>
    <w:rsid w:val="005C7415"/>
    <w:rsid w:val="005C75B3"/>
    <w:rsid w:val="005C7F0E"/>
    <w:rsid w:val="005D3D26"/>
    <w:rsid w:val="005E529F"/>
    <w:rsid w:val="005F6E3B"/>
    <w:rsid w:val="0060246F"/>
    <w:rsid w:val="006027B6"/>
    <w:rsid w:val="00604698"/>
    <w:rsid w:val="006069F6"/>
    <w:rsid w:val="006076A1"/>
    <w:rsid w:val="0061106F"/>
    <w:rsid w:val="00611F94"/>
    <w:rsid w:val="006132CD"/>
    <w:rsid w:val="006136C6"/>
    <w:rsid w:val="006258A0"/>
    <w:rsid w:val="006316D4"/>
    <w:rsid w:val="006324B7"/>
    <w:rsid w:val="006324D3"/>
    <w:rsid w:val="0063692B"/>
    <w:rsid w:val="00641536"/>
    <w:rsid w:val="00643FBF"/>
    <w:rsid w:val="006476FF"/>
    <w:rsid w:val="00650765"/>
    <w:rsid w:val="006639F4"/>
    <w:rsid w:val="00664EF0"/>
    <w:rsid w:val="0066694C"/>
    <w:rsid w:val="0066775F"/>
    <w:rsid w:val="00670B1A"/>
    <w:rsid w:val="00682CEC"/>
    <w:rsid w:val="006832C0"/>
    <w:rsid w:val="0068622E"/>
    <w:rsid w:val="00691EB3"/>
    <w:rsid w:val="006926F4"/>
    <w:rsid w:val="006A05DE"/>
    <w:rsid w:val="006A5B2D"/>
    <w:rsid w:val="006B05D4"/>
    <w:rsid w:val="006B0A84"/>
    <w:rsid w:val="006B267D"/>
    <w:rsid w:val="006B2B9D"/>
    <w:rsid w:val="006B36D1"/>
    <w:rsid w:val="006B606A"/>
    <w:rsid w:val="006B7222"/>
    <w:rsid w:val="006C1AE0"/>
    <w:rsid w:val="006C2F83"/>
    <w:rsid w:val="006C348D"/>
    <w:rsid w:val="006D1CEA"/>
    <w:rsid w:val="006D3194"/>
    <w:rsid w:val="006D4D01"/>
    <w:rsid w:val="006D73A1"/>
    <w:rsid w:val="006E08C5"/>
    <w:rsid w:val="006E301B"/>
    <w:rsid w:val="006E5127"/>
    <w:rsid w:val="006E540E"/>
    <w:rsid w:val="006E5938"/>
    <w:rsid w:val="006E59D9"/>
    <w:rsid w:val="006E7AA8"/>
    <w:rsid w:val="006F60F9"/>
    <w:rsid w:val="006F642C"/>
    <w:rsid w:val="007001AA"/>
    <w:rsid w:val="00702464"/>
    <w:rsid w:val="007036D6"/>
    <w:rsid w:val="00704EFE"/>
    <w:rsid w:val="00706F78"/>
    <w:rsid w:val="00707026"/>
    <w:rsid w:val="00714E51"/>
    <w:rsid w:val="00714FDA"/>
    <w:rsid w:val="00721BBF"/>
    <w:rsid w:val="0073036F"/>
    <w:rsid w:val="00730489"/>
    <w:rsid w:val="00733983"/>
    <w:rsid w:val="007358C4"/>
    <w:rsid w:val="00735F34"/>
    <w:rsid w:val="007361F4"/>
    <w:rsid w:val="0074103D"/>
    <w:rsid w:val="00747EC6"/>
    <w:rsid w:val="00751ED8"/>
    <w:rsid w:val="00753C96"/>
    <w:rsid w:val="00763E03"/>
    <w:rsid w:val="00766336"/>
    <w:rsid w:val="00774DA0"/>
    <w:rsid w:val="00775DC1"/>
    <w:rsid w:val="00775FE2"/>
    <w:rsid w:val="00776851"/>
    <w:rsid w:val="00780BC5"/>
    <w:rsid w:val="007810F3"/>
    <w:rsid w:val="00783FF3"/>
    <w:rsid w:val="00785E2E"/>
    <w:rsid w:val="00787101"/>
    <w:rsid w:val="00791DE9"/>
    <w:rsid w:val="00792D96"/>
    <w:rsid w:val="00794B00"/>
    <w:rsid w:val="007953DD"/>
    <w:rsid w:val="00797ACA"/>
    <w:rsid w:val="007A35A7"/>
    <w:rsid w:val="007A5A8A"/>
    <w:rsid w:val="007B0D3B"/>
    <w:rsid w:val="007B2BF2"/>
    <w:rsid w:val="007C044A"/>
    <w:rsid w:val="007C10AB"/>
    <w:rsid w:val="007C1330"/>
    <w:rsid w:val="007C161A"/>
    <w:rsid w:val="007D3B62"/>
    <w:rsid w:val="007D4F51"/>
    <w:rsid w:val="007E188C"/>
    <w:rsid w:val="007E47A0"/>
    <w:rsid w:val="007F161E"/>
    <w:rsid w:val="007F1B07"/>
    <w:rsid w:val="007F7C42"/>
    <w:rsid w:val="00802079"/>
    <w:rsid w:val="00802D4A"/>
    <w:rsid w:val="008052CB"/>
    <w:rsid w:val="008112AD"/>
    <w:rsid w:val="0081403A"/>
    <w:rsid w:val="0082274F"/>
    <w:rsid w:val="00822D80"/>
    <w:rsid w:val="00823554"/>
    <w:rsid w:val="00830E88"/>
    <w:rsid w:val="00832D99"/>
    <w:rsid w:val="00833155"/>
    <w:rsid w:val="00833AA8"/>
    <w:rsid w:val="00835430"/>
    <w:rsid w:val="008366BD"/>
    <w:rsid w:val="0084705B"/>
    <w:rsid w:val="00847189"/>
    <w:rsid w:val="00850242"/>
    <w:rsid w:val="00862308"/>
    <w:rsid w:val="00870F47"/>
    <w:rsid w:val="00871ABB"/>
    <w:rsid w:val="008737CD"/>
    <w:rsid w:val="0087708B"/>
    <w:rsid w:val="00881C46"/>
    <w:rsid w:val="00894C37"/>
    <w:rsid w:val="008A45CB"/>
    <w:rsid w:val="008A7A17"/>
    <w:rsid w:val="008B5F39"/>
    <w:rsid w:val="008B7567"/>
    <w:rsid w:val="008C0DA4"/>
    <w:rsid w:val="008C162A"/>
    <w:rsid w:val="008C5DBD"/>
    <w:rsid w:val="008D5734"/>
    <w:rsid w:val="008E6BEE"/>
    <w:rsid w:val="008E6F4C"/>
    <w:rsid w:val="008F0A03"/>
    <w:rsid w:val="008F28A2"/>
    <w:rsid w:val="00906748"/>
    <w:rsid w:val="00910D09"/>
    <w:rsid w:val="0091587B"/>
    <w:rsid w:val="00921757"/>
    <w:rsid w:val="009239C9"/>
    <w:rsid w:val="0092587D"/>
    <w:rsid w:val="00934CF5"/>
    <w:rsid w:val="00934E40"/>
    <w:rsid w:val="0093566B"/>
    <w:rsid w:val="009410A6"/>
    <w:rsid w:val="00947F60"/>
    <w:rsid w:val="00950043"/>
    <w:rsid w:val="0095295C"/>
    <w:rsid w:val="0095353B"/>
    <w:rsid w:val="009555F8"/>
    <w:rsid w:val="00971334"/>
    <w:rsid w:val="00975BCC"/>
    <w:rsid w:val="00983BED"/>
    <w:rsid w:val="00985470"/>
    <w:rsid w:val="00986C42"/>
    <w:rsid w:val="009911E1"/>
    <w:rsid w:val="00992128"/>
    <w:rsid w:val="0099270E"/>
    <w:rsid w:val="00993080"/>
    <w:rsid w:val="009974AE"/>
    <w:rsid w:val="009A05DE"/>
    <w:rsid w:val="009A3D37"/>
    <w:rsid w:val="009A430B"/>
    <w:rsid w:val="009A48AC"/>
    <w:rsid w:val="009B2579"/>
    <w:rsid w:val="009B449C"/>
    <w:rsid w:val="009B4824"/>
    <w:rsid w:val="009B7D3B"/>
    <w:rsid w:val="009C0015"/>
    <w:rsid w:val="009C3FE0"/>
    <w:rsid w:val="009C7820"/>
    <w:rsid w:val="009C7F52"/>
    <w:rsid w:val="009D0627"/>
    <w:rsid w:val="009D475D"/>
    <w:rsid w:val="009E1E11"/>
    <w:rsid w:val="009E3609"/>
    <w:rsid w:val="009E636E"/>
    <w:rsid w:val="009F5193"/>
    <w:rsid w:val="009F7606"/>
    <w:rsid w:val="00A0383C"/>
    <w:rsid w:val="00A10C3A"/>
    <w:rsid w:val="00A117C0"/>
    <w:rsid w:val="00A20031"/>
    <w:rsid w:val="00A246D7"/>
    <w:rsid w:val="00A252C2"/>
    <w:rsid w:val="00A25791"/>
    <w:rsid w:val="00A32EEE"/>
    <w:rsid w:val="00A3433E"/>
    <w:rsid w:val="00A37ECB"/>
    <w:rsid w:val="00A41A5C"/>
    <w:rsid w:val="00A47B1A"/>
    <w:rsid w:val="00A572F2"/>
    <w:rsid w:val="00A6508F"/>
    <w:rsid w:val="00A67886"/>
    <w:rsid w:val="00A7149E"/>
    <w:rsid w:val="00A71AE6"/>
    <w:rsid w:val="00A72C6F"/>
    <w:rsid w:val="00A75484"/>
    <w:rsid w:val="00A75E55"/>
    <w:rsid w:val="00A76633"/>
    <w:rsid w:val="00A76B2D"/>
    <w:rsid w:val="00A81EFE"/>
    <w:rsid w:val="00A8632B"/>
    <w:rsid w:val="00A90914"/>
    <w:rsid w:val="00A9145B"/>
    <w:rsid w:val="00A91D86"/>
    <w:rsid w:val="00A95591"/>
    <w:rsid w:val="00AA054C"/>
    <w:rsid w:val="00AA25D6"/>
    <w:rsid w:val="00AA6BF0"/>
    <w:rsid w:val="00AA75DD"/>
    <w:rsid w:val="00AB1BDA"/>
    <w:rsid w:val="00AB254F"/>
    <w:rsid w:val="00AB3BAF"/>
    <w:rsid w:val="00AB3CEB"/>
    <w:rsid w:val="00AB4503"/>
    <w:rsid w:val="00AC22CE"/>
    <w:rsid w:val="00AC5383"/>
    <w:rsid w:val="00AC7855"/>
    <w:rsid w:val="00AD3A09"/>
    <w:rsid w:val="00AD652B"/>
    <w:rsid w:val="00AD7B34"/>
    <w:rsid w:val="00AE1EC9"/>
    <w:rsid w:val="00AE31E1"/>
    <w:rsid w:val="00AE3ED6"/>
    <w:rsid w:val="00AE6724"/>
    <w:rsid w:val="00B04E1B"/>
    <w:rsid w:val="00B07098"/>
    <w:rsid w:val="00B13632"/>
    <w:rsid w:val="00B17C2B"/>
    <w:rsid w:val="00B20D1C"/>
    <w:rsid w:val="00B21C83"/>
    <w:rsid w:val="00B23674"/>
    <w:rsid w:val="00B311DA"/>
    <w:rsid w:val="00B3224C"/>
    <w:rsid w:val="00B35141"/>
    <w:rsid w:val="00B37EF2"/>
    <w:rsid w:val="00B41351"/>
    <w:rsid w:val="00B41C34"/>
    <w:rsid w:val="00B41D68"/>
    <w:rsid w:val="00B450F7"/>
    <w:rsid w:val="00B508B1"/>
    <w:rsid w:val="00B50BB5"/>
    <w:rsid w:val="00B517E3"/>
    <w:rsid w:val="00B56028"/>
    <w:rsid w:val="00B56886"/>
    <w:rsid w:val="00B56B2E"/>
    <w:rsid w:val="00B57988"/>
    <w:rsid w:val="00B62800"/>
    <w:rsid w:val="00B6281B"/>
    <w:rsid w:val="00B631B7"/>
    <w:rsid w:val="00B640F9"/>
    <w:rsid w:val="00B6625B"/>
    <w:rsid w:val="00B7066E"/>
    <w:rsid w:val="00B7393C"/>
    <w:rsid w:val="00B83DE9"/>
    <w:rsid w:val="00B84A36"/>
    <w:rsid w:val="00B94616"/>
    <w:rsid w:val="00B96130"/>
    <w:rsid w:val="00B965E8"/>
    <w:rsid w:val="00B96B1C"/>
    <w:rsid w:val="00B97874"/>
    <w:rsid w:val="00B97FB6"/>
    <w:rsid w:val="00BA35FF"/>
    <w:rsid w:val="00BA3EE8"/>
    <w:rsid w:val="00BB22CA"/>
    <w:rsid w:val="00BB6B4A"/>
    <w:rsid w:val="00BC3D1E"/>
    <w:rsid w:val="00BC4F37"/>
    <w:rsid w:val="00BC5F50"/>
    <w:rsid w:val="00BD230C"/>
    <w:rsid w:val="00BD5A32"/>
    <w:rsid w:val="00BD71E7"/>
    <w:rsid w:val="00BE2C6E"/>
    <w:rsid w:val="00BE3248"/>
    <w:rsid w:val="00BE3B01"/>
    <w:rsid w:val="00BE4A1B"/>
    <w:rsid w:val="00BE7E3B"/>
    <w:rsid w:val="00BF352B"/>
    <w:rsid w:val="00BF35C4"/>
    <w:rsid w:val="00BF41E3"/>
    <w:rsid w:val="00BF698E"/>
    <w:rsid w:val="00BF6A32"/>
    <w:rsid w:val="00C00901"/>
    <w:rsid w:val="00C07E5E"/>
    <w:rsid w:val="00C15683"/>
    <w:rsid w:val="00C21B63"/>
    <w:rsid w:val="00C21F05"/>
    <w:rsid w:val="00C23D12"/>
    <w:rsid w:val="00C24F38"/>
    <w:rsid w:val="00C2509F"/>
    <w:rsid w:val="00C32154"/>
    <w:rsid w:val="00C36A86"/>
    <w:rsid w:val="00C4238E"/>
    <w:rsid w:val="00C4464D"/>
    <w:rsid w:val="00C53634"/>
    <w:rsid w:val="00C55673"/>
    <w:rsid w:val="00C57955"/>
    <w:rsid w:val="00C609AC"/>
    <w:rsid w:val="00C61073"/>
    <w:rsid w:val="00C612FA"/>
    <w:rsid w:val="00C61762"/>
    <w:rsid w:val="00C64659"/>
    <w:rsid w:val="00C664EB"/>
    <w:rsid w:val="00C71055"/>
    <w:rsid w:val="00C71A48"/>
    <w:rsid w:val="00C734D6"/>
    <w:rsid w:val="00C74B35"/>
    <w:rsid w:val="00C77000"/>
    <w:rsid w:val="00C8078C"/>
    <w:rsid w:val="00C81960"/>
    <w:rsid w:val="00C8399F"/>
    <w:rsid w:val="00C85777"/>
    <w:rsid w:val="00C86512"/>
    <w:rsid w:val="00C865DE"/>
    <w:rsid w:val="00C912D4"/>
    <w:rsid w:val="00CA1BF4"/>
    <w:rsid w:val="00CA2986"/>
    <w:rsid w:val="00CB4C84"/>
    <w:rsid w:val="00CB76A5"/>
    <w:rsid w:val="00CC2215"/>
    <w:rsid w:val="00CC5B1F"/>
    <w:rsid w:val="00CD14B0"/>
    <w:rsid w:val="00CD4092"/>
    <w:rsid w:val="00CD5348"/>
    <w:rsid w:val="00CD536B"/>
    <w:rsid w:val="00CD5E63"/>
    <w:rsid w:val="00CD641F"/>
    <w:rsid w:val="00CD7B51"/>
    <w:rsid w:val="00CE36FA"/>
    <w:rsid w:val="00CE7244"/>
    <w:rsid w:val="00CF3FD6"/>
    <w:rsid w:val="00CF7931"/>
    <w:rsid w:val="00CF7A61"/>
    <w:rsid w:val="00D07601"/>
    <w:rsid w:val="00D14730"/>
    <w:rsid w:val="00D15220"/>
    <w:rsid w:val="00D20449"/>
    <w:rsid w:val="00D20B98"/>
    <w:rsid w:val="00D234DF"/>
    <w:rsid w:val="00D25259"/>
    <w:rsid w:val="00D3177D"/>
    <w:rsid w:val="00D319CD"/>
    <w:rsid w:val="00D3248D"/>
    <w:rsid w:val="00D326E3"/>
    <w:rsid w:val="00D405E7"/>
    <w:rsid w:val="00D40F14"/>
    <w:rsid w:val="00D41EBE"/>
    <w:rsid w:val="00D45959"/>
    <w:rsid w:val="00D467D5"/>
    <w:rsid w:val="00D46E79"/>
    <w:rsid w:val="00D57B80"/>
    <w:rsid w:val="00D57C8D"/>
    <w:rsid w:val="00D60959"/>
    <w:rsid w:val="00D6405A"/>
    <w:rsid w:val="00D73D6B"/>
    <w:rsid w:val="00D803E0"/>
    <w:rsid w:val="00D80FC3"/>
    <w:rsid w:val="00D85457"/>
    <w:rsid w:val="00D9219E"/>
    <w:rsid w:val="00D939DC"/>
    <w:rsid w:val="00D96992"/>
    <w:rsid w:val="00DA314D"/>
    <w:rsid w:val="00DA3B9A"/>
    <w:rsid w:val="00DB1FD2"/>
    <w:rsid w:val="00DC505C"/>
    <w:rsid w:val="00DC798C"/>
    <w:rsid w:val="00DD1C3F"/>
    <w:rsid w:val="00DD6E58"/>
    <w:rsid w:val="00DE4A8A"/>
    <w:rsid w:val="00DE4FAE"/>
    <w:rsid w:val="00DE771E"/>
    <w:rsid w:val="00DF1674"/>
    <w:rsid w:val="00DF4424"/>
    <w:rsid w:val="00DF7E68"/>
    <w:rsid w:val="00E01FC3"/>
    <w:rsid w:val="00E05044"/>
    <w:rsid w:val="00E06666"/>
    <w:rsid w:val="00E10BCB"/>
    <w:rsid w:val="00E2014D"/>
    <w:rsid w:val="00E267A9"/>
    <w:rsid w:val="00E3027E"/>
    <w:rsid w:val="00E30422"/>
    <w:rsid w:val="00E308BA"/>
    <w:rsid w:val="00E33B9D"/>
    <w:rsid w:val="00E341F0"/>
    <w:rsid w:val="00E50C12"/>
    <w:rsid w:val="00E5572C"/>
    <w:rsid w:val="00E60054"/>
    <w:rsid w:val="00E62754"/>
    <w:rsid w:val="00E6351C"/>
    <w:rsid w:val="00E65A95"/>
    <w:rsid w:val="00E66B53"/>
    <w:rsid w:val="00E7528F"/>
    <w:rsid w:val="00E76689"/>
    <w:rsid w:val="00E778ED"/>
    <w:rsid w:val="00E81E55"/>
    <w:rsid w:val="00E8229F"/>
    <w:rsid w:val="00E903DD"/>
    <w:rsid w:val="00E91FEE"/>
    <w:rsid w:val="00E934A6"/>
    <w:rsid w:val="00E9475C"/>
    <w:rsid w:val="00E94C52"/>
    <w:rsid w:val="00E971DD"/>
    <w:rsid w:val="00E97EA9"/>
    <w:rsid w:val="00EA2AAD"/>
    <w:rsid w:val="00EA405B"/>
    <w:rsid w:val="00EA53B7"/>
    <w:rsid w:val="00EB1BC1"/>
    <w:rsid w:val="00EB2DA4"/>
    <w:rsid w:val="00EB421A"/>
    <w:rsid w:val="00EB4CA2"/>
    <w:rsid w:val="00EB6504"/>
    <w:rsid w:val="00EC18DA"/>
    <w:rsid w:val="00EC2010"/>
    <w:rsid w:val="00EC44F3"/>
    <w:rsid w:val="00EC4AFC"/>
    <w:rsid w:val="00ED3410"/>
    <w:rsid w:val="00ED3846"/>
    <w:rsid w:val="00ED7669"/>
    <w:rsid w:val="00EE1236"/>
    <w:rsid w:val="00EF4DE9"/>
    <w:rsid w:val="00EF5853"/>
    <w:rsid w:val="00EF5992"/>
    <w:rsid w:val="00EF741C"/>
    <w:rsid w:val="00F0016D"/>
    <w:rsid w:val="00F01874"/>
    <w:rsid w:val="00F03348"/>
    <w:rsid w:val="00F03A2D"/>
    <w:rsid w:val="00F04106"/>
    <w:rsid w:val="00F04E7F"/>
    <w:rsid w:val="00F13EAE"/>
    <w:rsid w:val="00F149FA"/>
    <w:rsid w:val="00F17C01"/>
    <w:rsid w:val="00F208FF"/>
    <w:rsid w:val="00F20DF7"/>
    <w:rsid w:val="00F24AA3"/>
    <w:rsid w:val="00F24C39"/>
    <w:rsid w:val="00F275D6"/>
    <w:rsid w:val="00F31455"/>
    <w:rsid w:val="00F315F1"/>
    <w:rsid w:val="00F3198D"/>
    <w:rsid w:val="00F33147"/>
    <w:rsid w:val="00F458AB"/>
    <w:rsid w:val="00F464F0"/>
    <w:rsid w:val="00F548AE"/>
    <w:rsid w:val="00F60F43"/>
    <w:rsid w:val="00F61F95"/>
    <w:rsid w:val="00F65368"/>
    <w:rsid w:val="00F65E4B"/>
    <w:rsid w:val="00F65EE4"/>
    <w:rsid w:val="00F7044D"/>
    <w:rsid w:val="00F73DD2"/>
    <w:rsid w:val="00F74D42"/>
    <w:rsid w:val="00F77851"/>
    <w:rsid w:val="00F80226"/>
    <w:rsid w:val="00F81291"/>
    <w:rsid w:val="00F86703"/>
    <w:rsid w:val="00F86994"/>
    <w:rsid w:val="00F90C08"/>
    <w:rsid w:val="00FA681E"/>
    <w:rsid w:val="00FA6C93"/>
    <w:rsid w:val="00FB34F8"/>
    <w:rsid w:val="00FB4D73"/>
    <w:rsid w:val="00FB7196"/>
    <w:rsid w:val="00FC2853"/>
    <w:rsid w:val="00FC33DD"/>
    <w:rsid w:val="00FC3C9F"/>
    <w:rsid w:val="00FC5306"/>
    <w:rsid w:val="00FC7709"/>
    <w:rsid w:val="00FD224C"/>
    <w:rsid w:val="00FD399A"/>
    <w:rsid w:val="00FD5528"/>
    <w:rsid w:val="00FD56DC"/>
    <w:rsid w:val="00FE7E2A"/>
    <w:rsid w:val="00FF1B04"/>
    <w:rsid w:val="00FF3E27"/>
    <w:rsid w:val="00FF40D7"/>
    <w:rsid w:val="00FF5331"/>
    <w:rsid w:val="00FF69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95A41"/>
  <w15:docId w15:val="{2B298439-81D5-4C5D-8952-26D815287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US"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customStyle="1" w:styleId="UnresolvedMention1">
    <w:name w:val="Unresolved Mention1"/>
    <w:basedOn w:val="DefaultParagraphFont"/>
    <w:rPr>
      <w:color w:val="605E5C"/>
      <w:shd w:val="clear" w:color="auto" w:fill="E1DFDD"/>
    </w:rPr>
  </w:style>
  <w:style w:type="paragraph" w:styleId="Caption">
    <w:name w:val="caption"/>
    <w:basedOn w:val="Normal"/>
    <w:next w:val="Normal"/>
    <w:uiPriority w:val="35"/>
    <w:unhideWhenUsed/>
    <w:qFormat/>
    <w:rsid w:val="00E01FC3"/>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8D57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5734"/>
    <w:rPr>
      <w:sz w:val="20"/>
      <w:szCs w:val="20"/>
      <w:lang w:val="hr-HR"/>
    </w:rPr>
  </w:style>
  <w:style w:type="character" w:styleId="FootnoteReference">
    <w:name w:val="footnote reference"/>
    <w:basedOn w:val="DefaultParagraphFont"/>
    <w:uiPriority w:val="99"/>
    <w:semiHidden/>
    <w:unhideWhenUsed/>
    <w:rsid w:val="008D5734"/>
    <w:rPr>
      <w:vertAlign w:val="superscript"/>
    </w:rPr>
  </w:style>
  <w:style w:type="table" w:styleId="GridTable1Light-Accent3">
    <w:name w:val="Grid Table 1 Light Accent 3"/>
    <w:basedOn w:val="TableNormal"/>
    <w:uiPriority w:val="46"/>
    <w:rsid w:val="0070702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7070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D49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F04106"/>
  </w:style>
  <w:style w:type="paragraph" w:customStyle="1" w:styleId="box472074">
    <w:name w:val="box_472074"/>
    <w:basedOn w:val="Normal"/>
    <w:rsid w:val="00F04106"/>
    <w:pPr>
      <w:suppressAutoHyphens w:val="0"/>
      <w:autoSpaceDN/>
      <w:spacing w:before="100" w:beforeAutospacing="1" w:after="100" w:afterAutospacing="1" w:line="240" w:lineRule="auto"/>
    </w:pPr>
    <w:rPr>
      <w:rFonts w:ascii="Times New Roman" w:eastAsia="Times New Roman" w:hAnsi="Times New Roman"/>
      <w:kern w:val="0"/>
      <w:sz w:val="24"/>
      <w:szCs w:val="24"/>
      <w:lang w:val="en-GB" w:eastAsia="en-GB"/>
    </w:rPr>
  </w:style>
  <w:style w:type="paragraph" w:styleId="ListParagraph">
    <w:name w:val="List Paragraph"/>
    <w:basedOn w:val="Normal"/>
    <w:uiPriority w:val="34"/>
    <w:qFormat/>
    <w:rsid w:val="00F04106"/>
    <w:pPr>
      <w:suppressAutoHyphens w:val="0"/>
      <w:autoSpaceDN/>
      <w:spacing w:line="259" w:lineRule="auto"/>
      <w:ind w:left="720"/>
      <w:contextualSpacing/>
    </w:pPr>
    <w:rPr>
      <w:rFonts w:asciiTheme="minorHAnsi" w:eastAsiaTheme="minorHAnsi" w:hAnsiTheme="minorHAnsi" w:cstheme="minorBidi"/>
      <w:kern w:val="2"/>
      <w:lang w:val="en-GB"/>
      <w14:ligatures w14:val="standardContextual"/>
    </w:rPr>
  </w:style>
  <w:style w:type="table" w:styleId="TableGrid">
    <w:name w:val="Table Grid"/>
    <w:basedOn w:val="TableNormal"/>
    <w:uiPriority w:val="59"/>
    <w:rsid w:val="00F04106"/>
    <w:pPr>
      <w:autoSpaceDN/>
      <w:spacing w:after="0" w:line="240" w:lineRule="auto"/>
      <w:ind w:firstLine="360"/>
    </w:pPr>
    <w:rPr>
      <w:rFonts w:asciiTheme="minorHAnsi" w:eastAsiaTheme="minorEastAsia" w:hAnsiTheme="minorHAnsi" w:cstheme="minorBidi"/>
      <w:kern w:val="0"/>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link w:val="NoSpacingChar"/>
    <w:uiPriority w:val="1"/>
    <w:qFormat/>
    <w:rsid w:val="00F04106"/>
    <w:pPr>
      <w:suppressAutoHyphens w:val="0"/>
      <w:autoSpaceDN/>
      <w:spacing w:after="0" w:line="240" w:lineRule="auto"/>
    </w:pPr>
    <w:rPr>
      <w:rFonts w:asciiTheme="minorHAnsi" w:eastAsiaTheme="minorEastAsia" w:hAnsiTheme="minorHAnsi" w:cstheme="minorBidi"/>
      <w:kern w:val="0"/>
      <w:lang w:val="en-US" w:bidi="en-US"/>
    </w:rPr>
  </w:style>
  <w:style w:type="character" w:customStyle="1" w:styleId="NoSpacingChar">
    <w:name w:val="No Spacing Char"/>
    <w:basedOn w:val="DefaultParagraphFont"/>
    <w:link w:val="NoSpacing"/>
    <w:uiPriority w:val="1"/>
    <w:rsid w:val="00F04106"/>
    <w:rPr>
      <w:rFonts w:asciiTheme="minorHAnsi" w:eastAsiaTheme="minorEastAsia" w:hAnsiTheme="minorHAnsi" w:cstheme="minorBidi"/>
      <w:kern w:val="0"/>
      <w:lang w:bidi="en-US"/>
    </w:rPr>
  </w:style>
  <w:style w:type="paragraph" w:styleId="Header">
    <w:name w:val="header"/>
    <w:basedOn w:val="Normal"/>
    <w:link w:val="HeaderChar"/>
    <w:uiPriority w:val="99"/>
    <w:unhideWhenUsed/>
    <w:rsid w:val="00F04106"/>
    <w:pPr>
      <w:tabs>
        <w:tab w:val="center" w:pos="4536"/>
        <w:tab w:val="right" w:pos="9072"/>
      </w:tabs>
      <w:suppressAutoHyphens w:val="0"/>
      <w:autoSpaceDN/>
      <w:spacing w:after="0" w:line="240" w:lineRule="auto"/>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F04106"/>
    <w:rPr>
      <w:rFonts w:asciiTheme="minorHAnsi" w:eastAsiaTheme="minorHAnsi" w:hAnsiTheme="minorHAnsi" w:cstheme="minorBidi"/>
      <w:kern w:val="2"/>
      <w:lang w:val="en-GB"/>
      <w14:ligatures w14:val="standardContextual"/>
    </w:rPr>
  </w:style>
  <w:style w:type="paragraph" w:styleId="Footer">
    <w:name w:val="footer"/>
    <w:basedOn w:val="Normal"/>
    <w:link w:val="FooterChar"/>
    <w:uiPriority w:val="99"/>
    <w:unhideWhenUsed/>
    <w:rsid w:val="00F04106"/>
    <w:pPr>
      <w:tabs>
        <w:tab w:val="center" w:pos="4536"/>
        <w:tab w:val="right" w:pos="9072"/>
      </w:tabs>
      <w:suppressAutoHyphens w:val="0"/>
      <w:autoSpaceDN/>
      <w:spacing w:after="0" w:line="240" w:lineRule="auto"/>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F04106"/>
    <w:rPr>
      <w:rFonts w:asciiTheme="minorHAnsi" w:eastAsiaTheme="minorHAnsi" w:hAnsiTheme="minorHAnsi" w:cstheme="minorBidi"/>
      <w:kern w:val="2"/>
      <w:lang w:val="en-GB"/>
      <w14:ligatures w14:val="standardContextual"/>
    </w:rPr>
  </w:style>
  <w:style w:type="table" w:customStyle="1" w:styleId="TableGrid1">
    <w:name w:val="Table Grid1"/>
    <w:basedOn w:val="TableNormal"/>
    <w:next w:val="TableGrid"/>
    <w:uiPriority w:val="39"/>
    <w:rsid w:val="00F04106"/>
    <w:pPr>
      <w:autoSpaceDN/>
      <w:spacing w:after="0" w:line="240" w:lineRule="auto"/>
    </w:pPr>
    <w:rPr>
      <w:rFonts w:asciiTheme="minorHAnsi" w:eastAsiaTheme="minorHAnsi" w:hAnsiTheme="minorHAnsi" w:cstheme="minorBidi"/>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4AA3"/>
    <w:pPr>
      <w:autoSpaceDN/>
      <w:spacing w:after="0" w:line="240" w:lineRule="auto"/>
    </w:pPr>
    <w:rPr>
      <w:lang w:val="hr-HR"/>
    </w:rPr>
  </w:style>
  <w:style w:type="character" w:styleId="FollowedHyperlink">
    <w:name w:val="FollowedHyperlink"/>
    <w:basedOn w:val="DefaultParagraphFont"/>
    <w:uiPriority w:val="99"/>
    <w:semiHidden/>
    <w:unhideWhenUsed/>
    <w:rsid w:val="00F24AA3"/>
    <w:rPr>
      <w:color w:val="954F72" w:themeColor="followedHyperlink"/>
      <w:u w:val="single"/>
    </w:rPr>
  </w:style>
  <w:style w:type="character" w:styleId="CommentReference">
    <w:name w:val="annotation reference"/>
    <w:basedOn w:val="DefaultParagraphFont"/>
    <w:uiPriority w:val="99"/>
    <w:semiHidden/>
    <w:unhideWhenUsed/>
    <w:rsid w:val="00F24AA3"/>
    <w:rPr>
      <w:sz w:val="16"/>
      <w:szCs w:val="16"/>
    </w:rPr>
  </w:style>
  <w:style w:type="paragraph" w:styleId="CommentText">
    <w:name w:val="annotation text"/>
    <w:basedOn w:val="Normal"/>
    <w:link w:val="CommentTextChar"/>
    <w:uiPriority w:val="99"/>
    <w:unhideWhenUsed/>
    <w:rsid w:val="00F24AA3"/>
    <w:pPr>
      <w:spacing w:line="240" w:lineRule="auto"/>
    </w:pPr>
    <w:rPr>
      <w:sz w:val="20"/>
      <w:szCs w:val="20"/>
    </w:rPr>
  </w:style>
  <w:style w:type="character" w:customStyle="1" w:styleId="CommentTextChar">
    <w:name w:val="Comment Text Char"/>
    <w:basedOn w:val="DefaultParagraphFont"/>
    <w:link w:val="CommentText"/>
    <w:uiPriority w:val="99"/>
    <w:rsid w:val="00F24AA3"/>
    <w:rPr>
      <w:sz w:val="20"/>
      <w:szCs w:val="20"/>
      <w:lang w:val="hr-HR"/>
    </w:rPr>
  </w:style>
  <w:style w:type="paragraph" w:styleId="CommentSubject">
    <w:name w:val="annotation subject"/>
    <w:basedOn w:val="CommentText"/>
    <w:next w:val="CommentText"/>
    <w:link w:val="CommentSubjectChar"/>
    <w:uiPriority w:val="99"/>
    <w:semiHidden/>
    <w:unhideWhenUsed/>
    <w:rsid w:val="00F24AA3"/>
    <w:rPr>
      <w:b/>
      <w:bCs/>
    </w:rPr>
  </w:style>
  <w:style w:type="character" w:customStyle="1" w:styleId="CommentSubjectChar">
    <w:name w:val="Comment Subject Char"/>
    <w:basedOn w:val="CommentTextChar"/>
    <w:link w:val="CommentSubject"/>
    <w:uiPriority w:val="99"/>
    <w:semiHidden/>
    <w:rsid w:val="00F24AA3"/>
    <w:rPr>
      <w:b/>
      <w:bCs/>
      <w:sz w:val="20"/>
      <w:szCs w:val="20"/>
      <w:lang w:val="hr-HR"/>
    </w:rPr>
  </w:style>
  <w:style w:type="paragraph" w:styleId="NormalWeb">
    <w:name w:val="Normal (Web)"/>
    <w:basedOn w:val="Normal"/>
    <w:uiPriority w:val="99"/>
    <w:semiHidden/>
    <w:unhideWhenUsed/>
    <w:rsid w:val="00ED3410"/>
    <w:pPr>
      <w:suppressAutoHyphens w:val="0"/>
      <w:autoSpaceDN/>
      <w:spacing w:after="0" w:line="240" w:lineRule="auto"/>
    </w:pPr>
    <w:rPr>
      <w:rFonts w:ascii="Times New Roman" w:eastAsiaTheme="minorHAnsi" w:hAnsi="Times New Roman"/>
      <w:kern w:val="0"/>
      <w:sz w:val="24"/>
      <w:szCs w:val="24"/>
      <w:lang w:val="en-GB" w:eastAsia="en-GB"/>
    </w:rPr>
  </w:style>
  <w:style w:type="paragraph" w:styleId="EndnoteText">
    <w:name w:val="endnote text"/>
    <w:basedOn w:val="Normal"/>
    <w:link w:val="EndnoteTextChar"/>
    <w:uiPriority w:val="99"/>
    <w:unhideWhenUsed/>
    <w:rsid w:val="00B35141"/>
    <w:pPr>
      <w:suppressAutoHyphens w:val="0"/>
      <w:autoSpaceDN/>
      <w:spacing w:after="0" w:line="240" w:lineRule="auto"/>
    </w:pPr>
    <w:rPr>
      <w:rFonts w:ascii="Montserrat" w:eastAsiaTheme="minorHAnsi" w:hAnsi="Montserrat" w:cstheme="minorBidi"/>
      <w:kern w:val="0"/>
      <w:sz w:val="20"/>
      <w:szCs w:val="20"/>
      <w:lang w:val="en-GB"/>
    </w:rPr>
  </w:style>
  <w:style w:type="character" w:customStyle="1" w:styleId="EndnoteTextChar">
    <w:name w:val="Endnote Text Char"/>
    <w:basedOn w:val="DefaultParagraphFont"/>
    <w:link w:val="EndnoteText"/>
    <w:uiPriority w:val="99"/>
    <w:rsid w:val="00B35141"/>
    <w:rPr>
      <w:rFonts w:ascii="Montserrat" w:eastAsiaTheme="minorHAnsi" w:hAnsi="Montserrat" w:cstheme="minorBidi"/>
      <w:kern w:val="0"/>
      <w:sz w:val="20"/>
      <w:szCs w:val="20"/>
      <w:lang w:val="en-GB"/>
    </w:rPr>
  </w:style>
  <w:style w:type="paragraph" w:styleId="BalloonText">
    <w:name w:val="Balloon Text"/>
    <w:basedOn w:val="Normal"/>
    <w:link w:val="BalloonTextChar"/>
    <w:uiPriority w:val="99"/>
    <w:semiHidden/>
    <w:unhideWhenUsed/>
    <w:rsid w:val="00CB76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6A5"/>
    <w:rPr>
      <w:rFonts w:ascii="Segoe UI" w:hAnsi="Segoe UI" w:cs="Segoe UI"/>
      <w:sz w:val="18"/>
      <w:szCs w:val="18"/>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636934">
      <w:bodyDiv w:val="1"/>
      <w:marLeft w:val="0"/>
      <w:marRight w:val="0"/>
      <w:marTop w:val="0"/>
      <w:marBottom w:val="0"/>
      <w:divBdr>
        <w:top w:val="none" w:sz="0" w:space="0" w:color="auto"/>
        <w:left w:val="none" w:sz="0" w:space="0" w:color="auto"/>
        <w:bottom w:val="none" w:sz="0" w:space="0" w:color="auto"/>
        <w:right w:val="none" w:sz="0" w:space="0" w:color="auto"/>
      </w:divBdr>
    </w:div>
    <w:div w:id="845170901">
      <w:bodyDiv w:val="1"/>
      <w:marLeft w:val="0"/>
      <w:marRight w:val="0"/>
      <w:marTop w:val="0"/>
      <w:marBottom w:val="0"/>
      <w:divBdr>
        <w:top w:val="none" w:sz="0" w:space="0" w:color="auto"/>
        <w:left w:val="none" w:sz="0" w:space="0" w:color="auto"/>
        <w:bottom w:val="none" w:sz="0" w:space="0" w:color="auto"/>
        <w:right w:val="none" w:sz="0" w:space="0" w:color="auto"/>
      </w:divBdr>
    </w:div>
    <w:div w:id="991251681">
      <w:bodyDiv w:val="1"/>
      <w:marLeft w:val="0"/>
      <w:marRight w:val="0"/>
      <w:marTop w:val="0"/>
      <w:marBottom w:val="0"/>
      <w:divBdr>
        <w:top w:val="none" w:sz="0" w:space="0" w:color="auto"/>
        <w:left w:val="none" w:sz="0" w:space="0" w:color="auto"/>
        <w:bottom w:val="none" w:sz="0" w:space="0" w:color="auto"/>
        <w:right w:val="none" w:sz="0" w:space="0" w:color="auto"/>
      </w:divBdr>
      <w:divsChild>
        <w:div w:id="120267566">
          <w:marLeft w:val="360"/>
          <w:marRight w:val="0"/>
          <w:marTop w:val="200"/>
          <w:marBottom w:val="0"/>
          <w:divBdr>
            <w:top w:val="none" w:sz="0" w:space="0" w:color="auto"/>
            <w:left w:val="none" w:sz="0" w:space="0" w:color="auto"/>
            <w:bottom w:val="none" w:sz="0" w:space="0" w:color="auto"/>
            <w:right w:val="none" w:sz="0" w:space="0" w:color="auto"/>
          </w:divBdr>
        </w:div>
      </w:divsChild>
    </w:div>
    <w:div w:id="1390304499">
      <w:bodyDiv w:val="1"/>
      <w:marLeft w:val="0"/>
      <w:marRight w:val="0"/>
      <w:marTop w:val="0"/>
      <w:marBottom w:val="0"/>
      <w:divBdr>
        <w:top w:val="none" w:sz="0" w:space="0" w:color="auto"/>
        <w:left w:val="none" w:sz="0" w:space="0" w:color="auto"/>
        <w:bottom w:val="none" w:sz="0" w:space="0" w:color="auto"/>
        <w:right w:val="none" w:sz="0" w:space="0" w:color="auto"/>
      </w:divBdr>
    </w:div>
    <w:div w:id="1471903208">
      <w:bodyDiv w:val="1"/>
      <w:marLeft w:val="0"/>
      <w:marRight w:val="0"/>
      <w:marTop w:val="0"/>
      <w:marBottom w:val="0"/>
      <w:divBdr>
        <w:top w:val="none" w:sz="0" w:space="0" w:color="auto"/>
        <w:left w:val="none" w:sz="0" w:space="0" w:color="auto"/>
        <w:bottom w:val="none" w:sz="0" w:space="0" w:color="auto"/>
        <w:right w:val="none" w:sz="0" w:space="0" w:color="auto"/>
      </w:divBdr>
    </w:div>
    <w:div w:id="1587960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chart" Target="charts/chart7.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6.xml"/><Relationship Id="rId25"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007/s11469-009-9211-7"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jpg@01DA6AF4.D34EC410" TargetMode="External"/><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lalic.VZEM\AppData\Local\Microsoft\Windows\INetCache\Content.Outlook\5OU3EKK1\Tematska%20analiza%20-%20sadr&#382;aj%20oglasa%20-%20FINAL%20verzija%2013.12_.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malalic.VZEM\AppData\Local\Microsoft\Windows\INetCache\Content.Outlook\5OU3EKK1\Tematska%20analiza%20-%20sadr&#382;aj%20oglasa%20-%20FINAL%20verzija%2013.12_.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lalic.VZEM\AppData\Local\Microsoft\Windows\INetCache\Content.Outlook\5OU3EKK1\Tematska%20analiza%20-%20sadr&#382;aj%20oglasa%20-%20FINAL%20verzija%2013.12_.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lalic.VZEM\AppData\Local\Microsoft\Windows\INetCache\Content.Outlook\5OU3EKK1\Tematska%20analiza%20-%20sadr&#382;aj%20oglasa%20-%20FINAL%20verzija%2013.12_.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lalic.VZEM\AppData\Local\Microsoft\Windows\INetCache\Content.Outlook\5OU3EKK1\Tematska%20analiza%20-%20sadr&#382;aj%20oglasa%20-%20FINAL%20verzija%2013.12_.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lalic.VZEM\AppData\Local\Microsoft\Windows\INetCache\Content.Outlook\5OU3EKK1\Tematska%20analiza%20-%20sadr&#382;aj%20oglasa%20-%20FINAL%20verzija%2013.12_.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19-4A5B-B865-66C09C6405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19-4A5B-B865-66C09C6405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319-4A5B-B865-66C09C6405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319-4A5B-B865-66C09C64050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319-4A5B-B865-66C09C6405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Sheet2!$A$2:$A$6</c:f>
              <c:strCache>
                <c:ptCount val="5"/>
                <c:pt idx="0">
                  <c:v>Lutrijske  igre</c:v>
                </c:pt>
                <c:pt idx="1">
                  <c:v>Kladionica</c:v>
                </c:pt>
                <c:pt idx="2">
                  <c:v>Kasino</c:v>
                </c:pt>
                <c:pt idx="3">
                  <c:v>Online kasino</c:v>
                </c:pt>
                <c:pt idx="4">
                  <c:v>Kampanja podizanja svijesti </c:v>
                </c:pt>
              </c:strCache>
            </c:strRef>
          </c:cat>
          <c:val>
            <c:numRef>
              <c:f>Sheet2!$B$2:$B$6</c:f>
              <c:numCache>
                <c:formatCode>General</c:formatCode>
                <c:ptCount val="5"/>
                <c:pt idx="0">
                  <c:v>16</c:v>
                </c:pt>
                <c:pt idx="1">
                  <c:v>3</c:v>
                </c:pt>
                <c:pt idx="2">
                  <c:v>1</c:v>
                </c:pt>
                <c:pt idx="3">
                  <c:v>26</c:v>
                </c:pt>
                <c:pt idx="4">
                  <c:v>1</c:v>
                </c:pt>
              </c:numCache>
            </c:numRef>
          </c:val>
          <c:extLst>
            <c:ext xmlns:c16="http://schemas.microsoft.com/office/drawing/2014/chart" uri="{C3380CC4-5D6E-409C-BE32-E72D297353CC}">
              <c16:uniqueId val="{0000000A-3319-4A5B-B865-66C09C64050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ontserrat" panose="00000500000000000000" pitchFamily="2" charset="-18"/>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chemeClr val="dk1">
                    <a:lumMod val="75000"/>
                    <a:lumOff val="25000"/>
                  </a:schemeClr>
                </a:solidFill>
                <a:latin typeface="Montserrat" panose="00000500000000000000" pitchFamily="2" charset="-18"/>
                <a:ea typeface="+mn-ea"/>
                <a:cs typeface="+mn-cs"/>
              </a:defRPr>
            </a:pPr>
            <a:r>
              <a:rPr lang="en-GB" sz="1000" b="0">
                <a:latin typeface="Montserrat" panose="00000500000000000000" pitchFamily="2" charset="-18"/>
              </a:rPr>
              <a:t>Vidljivost simbola kategorije 18 - </a:t>
            </a:r>
            <a:r>
              <a:rPr lang="hr-HR" sz="1000" b="0">
                <a:latin typeface="Montserrat" panose="00000500000000000000" pitchFamily="2" charset="-18"/>
              </a:rPr>
              <a:t>ostali</a:t>
            </a:r>
            <a:r>
              <a:rPr lang="hr-HR" sz="1000" b="0" baseline="0">
                <a:latin typeface="Montserrat" panose="00000500000000000000" pitchFamily="2" charset="-18"/>
              </a:rPr>
              <a:t> </a:t>
            </a:r>
            <a:r>
              <a:rPr lang="en-GB" sz="1000" b="0">
                <a:latin typeface="Montserrat" panose="00000500000000000000" pitchFamily="2" charset="-18"/>
              </a:rPr>
              <a:t>spotovi </a:t>
            </a:r>
            <a:r>
              <a:rPr lang="hr-HR" sz="1000" b="0">
                <a:latin typeface="Montserrat" panose="00000500000000000000" pitchFamily="2" charset="-18"/>
              </a:rPr>
              <a:t>(</a:t>
            </a:r>
            <a:r>
              <a:rPr lang="en-GB" sz="1000" b="0">
                <a:latin typeface="Montserrat" panose="00000500000000000000" pitchFamily="2" charset="-18"/>
              </a:rPr>
              <a:t>osim HL</a:t>
            </a:r>
            <a:r>
              <a:rPr lang="hr-HR" sz="1000" b="0">
                <a:latin typeface="Montserrat" panose="00000500000000000000" pitchFamily="2" charset="-18"/>
              </a:rPr>
              <a:t>)</a:t>
            </a:r>
            <a:endParaRPr lang="en-GB" sz="1000" b="0">
              <a:latin typeface="Montserrat" panose="00000500000000000000" pitchFamily="2" charset="-18"/>
            </a:endParaRPr>
          </a:p>
        </c:rich>
      </c:tx>
      <c:layout>
        <c:manualLayout>
          <c:xMode val="edge"/>
          <c:yMode val="edge"/>
          <c:x val="0.14028691619027076"/>
          <c:y val="2.263980076975322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ontserrat" panose="00000500000000000000" pitchFamily="2" charset="-18"/>
              <a:ea typeface="+mn-ea"/>
              <a:cs typeface="+mn-cs"/>
            </a:defRPr>
          </a:pPr>
          <a:endParaRPr lang="sr-Latn-RS"/>
        </a:p>
      </c:txPr>
    </c:title>
    <c:autoTitleDeleted val="0"/>
    <c:plotArea>
      <c:layout/>
      <c:pieChart>
        <c:varyColors val="1"/>
        <c:ser>
          <c:idx val="0"/>
          <c:order val="0"/>
          <c:tx>
            <c:strRef>
              <c:f>Sheet1!$B$1</c:f>
              <c:strCache>
                <c:ptCount val="1"/>
                <c:pt idx="0">
                  <c:v>Vidljivost simbola kategorije 18 - svi spotovi osim HL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D7A-489B-A4C6-F93ACE1725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D7A-489B-A4C6-F93ACE1725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D7A-489B-A4C6-F93ACE1725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D7A-489B-A4C6-F93ACE1725B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Dobra vidljivost</c:v>
                </c:pt>
                <c:pt idx="1">
                  <c:v>Slaba vidljivost </c:v>
                </c:pt>
                <c:pt idx="2">
                  <c:v>Nema simbola</c:v>
                </c:pt>
              </c:strCache>
            </c:strRef>
          </c:cat>
          <c:val>
            <c:numRef>
              <c:f>Sheet1!$B$2:$B$5</c:f>
              <c:numCache>
                <c:formatCode>General</c:formatCode>
                <c:ptCount val="4"/>
                <c:pt idx="0">
                  <c:v>12</c:v>
                </c:pt>
                <c:pt idx="1">
                  <c:v>13</c:v>
                </c:pt>
                <c:pt idx="2">
                  <c:v>1</c:v>
                </c:pt>
              </c:numCache>
            </c:numRef>
          </c:val>
          <c:extLst>
            <c:ext xmlns:c16="http://schemas.microsoft.com/office/drawing/2014/chart" uri="{C3380CC4-5D6E-409C-BE32-E72D297353CC}">
              <c16:uniqueId val="{00000008-4D7A-489B-A4C6-F93ACE1725B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ontserrat" panose="00000500000000000000" pitchFamily="2" charset="-18"/>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ontserrat" panose="00000500000000000000" pitchFamily="2" charset="-18"/>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Vidljivost simbola kategorije 18 - svi analizirani spotovi</c:v>
                </c:pt>
              </c:strCache>
            </c:strRef>
          </c:tx>
          <c:explosion val="2"/>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4A4-4328-B781-7E124900E9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4A4-4328-B781-7E124900E9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4A4-4328-B781-7E124900E95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4A4-4328-B781-7E124900E9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3"/>
                <c:pt idx="0">
                  <c:v>Dobra vidljivost</c:v>
                </c:pt>
                <c:pt idx="1">
                  <c:v>Slaba/nedovoljna vidljivost</c:v>
                </c:pt>
                <c:pt idx="2">
                  <c:v>Nema simbola</c:v>
                </c:pt>
              </c:strCache>
            </c:strRef>
          </c:cat>
          <c:val>
            <c:numRef>
              <c:f>Sheet1!$B$2:$B$5</c:f>
              <c:numCache>
                <c:formatCode>General</c:formatCode>
                <c:ptCount val="4"/>
                <c:pt idx="0">
                  <c:v>28</c:v>
                </c:pt>
                <c:pt idx="1">
                  <c:v>19</c:v>
                </c:pt>
                <c:pt idx="2">
                  <c:v>1</c:v>
                </c:pt>
              </c:numCache>
            </c:numRef>
          </c:val>
          <c:extLst>
            <c:ext xmlns:c16="http://schemas.microsoft.com/office/drawing/2014/chart" uri="{C3380CC4-5D6E-409C-BE32-E72D297353CC}">
              <c16:uniqueId val="{00000000-4AAA-4F40-8487-C270127A7256}"/>
            </c:ext>
          </c:extLst>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ontserrat" panose="00000500000000000000" pitchFamily="2" charset="-18"/>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chemeClr val="dk1">
                    <a:lumMod val="75000"/>
                    <a:lumOff val="25000"/>
                  </a:schemeClr>
                </a:solidFill>
                <a:latin typeface="Montserrat" panose="00000500000000000000" pitchFamily="2" charset="-18"/>
                <a:ea typeface="+mn-ea"/>
                <a:cs typeface="+mn-cs"/>
              </a:defRPr>
            </a:pPr>
            <a:r>
              <a:rPr lang="en-US" sz="1100" b="0">
                <a:latin typeface="Montserrat" panose="00000500000000000000" pitchFamily="2" charset="-18"/>
              </a:rPr>
              <a:t>PORUKA O POSTOJANJU RIZIKA RAZVIJANJA OVISNOSTI O IGRAMA NA SREĆU</a:t>
            </a:r>
            <a:r>
              <a:rPr lang="hr-HR" sz="1100" b="0">
                <a:latin typeface="Montserrat" panose="00000500000000000000" pitchFamily="2" charset="-18"/>
              </a:rPr>
              <a:t> -  ostali</a:t>
            </a:r>
            <a:r>
              <a:rPr lang="hr-HR" sz="1100" b="0" baseline="0">
                <a:latin typeface="Montserrat" panose="00000500000000000000" pitchFamily="2" charset="-18"/>
              </a:rPr>
              <a:t> spotovi (osim HL)</a:t>
            </a:r>
            <a:endParaRPr lang="en-US" sz="1100" b="0">
              <a:latin typeface="Montserrat" panose="00000500000000000000" pitchFamily="2" charset="-18"/>
            </a:endParaRPr>
          </a:p>
        </c:rich>
      </c:tx>
      <c:layout>
        <c:manualLayout>
          <c:xMode val="edge"/>
          <c:yMode val="edge"/>
          <c:x val="0.11065379848352289"/>
          <c:y val="2.986560477849676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ontserrat" panose="00000500000000000000" pitchFamily="2" charset="-18"/>
              <a:ea typeface="+mn-ea"/>
              <a:cs typeface="+mn-cs"/>
            </a:defRPr>
          </a:pPr>
          <a:endParaRPr lang="sr-Latn-RS"/>
        </a:p>
      </c:txPr>
    </c:title>
    <c:autoTitleDeleted val="0"/>
    <c:plotArea>
      <c:layout/>
      <c:pieChart>
        <c:varyColors val="1"/>
        <c:ser>
          <c:idx val="0"/>
          <c:order val="0"/>
          <c:tx>
            <c:strRef>
              <c:f>Sheet1!$B$1</c:f>
              <c:strCache>
                <c:ptCount val="1"/>
                <c:pt idx="0">
                  <c:v>PORUKA O POSTOJANJU RIZIKA RAZVIJANJA OVISNOSTI O IGRAMA NA SREĆU</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32-4A7E-8CA0-928BF2A028D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32-4A7E-8CA0-928BF2A028D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E32-4A7E-8CA0-928BF2A028D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E32-4A7E-8CA0-928BF2A028D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E32-4A7E-8CA0-928BF2A028D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AVKK ne sadrži poruku</c:v>
                </c:pt>
                <c:pt idx="1">
                  <c:v>AVKK sadrži poruku i u skladu je s Pravilnikom</c:v>
                </c:pt>
                <c:pt idx="2">
                  <c:v>AVKK sadrzi poruku, ali nije u skladu s Pravilnikom</c:v>
                </c:pt>
                <c:pt idx="3">
                  <c:v>veličina slova nije odgovarajuća</c:v>
                </c:pt>
                <c:pt idx="4">
                  <c:v>nije primjerenog trajanja</c:v>
                </c:pt>
              </c:strCache>
            </c:strRef>
          </c:cat>
          <c:val>
            <c:numRef>
              <c:f>Sheet1!$B$2:$B$6</c:f>
              <c:numCache>
                <c:formatCode>General</c:formatCode>
                <c:ptCount val="5"/>
                <c:pt idx="0">
                  <c:v>1</c:v>
                </c:pt>
                <c:pt idx="1">
                  <c:v>12</c:v>
                </c:pt>
                <c:pt idx="2">
                  <c:v>13</c:v>
                </c:pt>
              </c:numCache>
            </c:numRef>
          </c:val>
          <c:extLst>
            <c:ext xmlns:c16="http://schemas.microsoft.com/office/drawing/2014/chart" uri="{C3380CC4-5D6E-409C-BE32-E72D297353CC}">
              <c16:uniqueId val="{0000000A-1E32-4A7E-8CA0-928BF2A028D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egendEntry>
        <c:idx val="4"/>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ontserrat" panose="00000500000000000000" pitchFamily="2" charset="-18"/>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dk1">
                    <a:lumMod val="75000"/>
                    <a:lumOff val="25000"/>
                  </a:schemeClr>
                </a:solidFill>
                <a:latin typeface="Montserrat" panose="00000500000000000000" pitchFamily="2" charset="-18"/>
                <a:ea typeface="+mn-ea"/>
                <a:cs typeface="+mn-cs"/>
              </a:defRPr>
            </a:pPr>
            <a:r>
              <a:rPr lang="en-US" sz="1200" b="0">
                <a:latin typeface="Montserrat" panose="00000500000000000000" pitchFamily="2" charset="-18"/>
              </a:rPr>
              <a:t>Razlog neusklađenosti s Pravilnikom </a:t>
            </a:r>
            <a:r>
              <a:rPr lang="hr-HR" sz="1200" b="0">
                <a:latin typeface="Montserrat" panose="00000500000000000000" pitchFamily="2" charset="-18"/>
              </a:rPr>
              <a:t>(</a:t>
            </a:r>
            <a:r>
              <a:rPr lang="en-US" sz="1200" b="0">
                <a:latin typeface="Montserrat" panose="00000500000000000000" pitchFamily="2" charset="-18"/>
              </a:rPr>
              <a:t>čl. 13, st. 2)</a:t>
            </a:r>
          </a:p>
        </c:rich>
      </c:tx>
      <c:layout>
        <c:manualLayout>
          <c:xMode val="edge"/>
          <c:yMode val="edge"/>
          <c:x val="0.14280092592592591"/>
          <c:y val="3.463203463203463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ontserrat" panose="00000500000000000000" pitchFamily="2" charset="-18"/>
              <a:ea typeface="+mn-ea"/>
              <a:cs typeface="+mn-cs"/>
            </a:defRPr>
          </a:pPr>
          <a:endParaRPr lang="sr-Latn-RS"/>
        </a:p>
      </c:txPr>
    </c:title>
    <c:autoTitleDeleted val="0"/>
    <c:plotArea>
      <c:layout/>
      <c:doughnutChart>
        <c:varyColors val="1"/>
        <c:ser>
          <c:idx val="0"/>
          <c:order val="0"/>
          <c:tx>
            <c:strRef>
              <c:f>Sheet1!$B$1</c:f>
              <c:strCache>
                <c:ptCount val="1"/>
                <c:pt idx="0">
                  <c:v>Razlog neusklađenosti s Pravilnikom čl. 13, st. 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31A-43C5-A8D4-5113E71FB0E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31A-43C5-A8D4-5113E71FB0E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31A-43C5-A8D4-5113E71FB0E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31A-43C5-A8D4-5113E71FB0E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veličina slova nije odgovarajuća</c:v>
                </c:pt>
                <c:pt idx="1">
                  <c:v>nije primjerenog trajanja</c:v>
                </c:pt>
              </c:strCache>
            </c:strRef>
          </c:cat>
          <c:val>
            <c:numRef>
              <c:f>Sheet1!$B$2:$B$5</c:f>
              <c:numCache>
                <c:formatCode>General</c:formatCode>
                <c:ptCount val="4"/>
                <c:pt idx="0">
                  <c:v>8</c:v>
                </c:pt>
                <c:pt idx="1">
                  <c:v>5</c:v>
                </c:pt>
              </c:numCache>
            </c:numRef>
          </c:val>
          <c:extLst>
            <c:ext xmlns:c16="http://schemas.microsoft.com/office/drawing/2014/chart" uri="{C3380CC4-5D6E-409C-BE32-E72D297353CC}">
              <c16:uniqueId val="{00000008-931A-43C5-A8D4-5113E71FB0E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ontserrat" panose="00000500000000000000" pitchFamily="2" charset="-18"/>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2C-4EFB-8A13-8C0E223D47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2C-4EFB-8A13-8C0E223D47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2C-4EFB-8A13-8C0E223D47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Sheet2!$A$9:$A$11</c:f>
              <c:strCache>
                <c:ptCount val="3"/>
                <c:pt idx="0">
                  <c:v>Muškarac</c:v>
                </c:pt>
                <c:pt idx="1">
                  <c:v>Žena </c:v>
                </c:pt>
                <c:pt idx="2">
                  <c:v>Bez naracije </c:v>
                </c:pt>
              </c:strCache>
            </c:strRef>
          </c:cat>
          <c:val>
            <c:numRef>
              <c:f>Sheet2!$B$9:$B$11</c:f>
              <c:numCache>
                <c:formatCode>General</c:formatCode>
                <c:ptCount val="3"/>
                <c:pt idx="0">
                  <c:v>36</c:v>
                </c:pt>
                <c:pt idx="1">
                  <c:v>6</c:v>
                </c:pt>
                <c:pt idx="2">
                  <c:v>5</c:v>
                </c:pt>
              </c:numCache>
            </c:numRef>
          </c:val>
          <c:extLst>
            <c:ext xmlns:c16="http://schemas.microsoft.com/office/drawing/2014/chart" uri="{C3380CC4-5D6E-409C-BE32-E72D297353CC}">
              <c16:uniqueId val="{00000006-9F2C-4EFB-8A13-8C0E223D470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2" charset="-18"/>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2D-440C-AE53-B70264C4E3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2D-440C-AE53-B70264C4E3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2D-440C-AE53-B70264C4E3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2D-440C-AE53-B70264C4E31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42D-440C-AE53-B70264C4E31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42D-440C-AE53-B70264C4E3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Sheet2!$A$18:$A$23</c:f>
              <c:strCache>
                <c:ptCount val="6"/>
                <c:pt idx="0">
                  <c:v>Od 18 do 30 godina</c:v>
                </c:pt>
                <c:pt idx="1">
                  <c:v>Od 30 do 60 godina</c:v>
                </c:pt>
                <c:pt idx="2">
                  <c:v>Iznad 60</c:v>
                </c:pt>
                <c:pt idx="3">
                  <c:v>Svi uzrasti </c:v>
                </c:pt>
                <c:pt idx="4">
                  <c:v>Animirani lik</c:v>
                </c:pt>
                <c:pt idx="5">
                  <c:v>Bez glumaca</c:v>
                </c:pt>
              </c:strCache>
            </c:strRef>
          </c:cat>
          <c:val>
            <c:numRef>
              <c:f>Sheet2!$B$18:$B$23</c:f>
              <c:numCache>
                <c:formatCode>General</c:formatCode>
                <c:ptCount val="6"/>
                <c:pt idx="0">
                  <c:v>3</c:v>
                </c:pt>
                <c:pt idx="1">
                  <c:v>8</c:v>
                </c:pt>
                <c:pt idx="2">
                  <c:v>1</c:v>
                </c:pt>
                <c:pt idx="3">
                  <c:v>7</c:v>
                </c:pt>
                <c:pt idx="4">
                  <c:v>1</c:v>
                </c:pt>
                <c:pt idx="5">
                  <c:v>27</c:v>
                </c:pt>
              </c:numCache>
            </c:numRef>
          </c:val>
          <c:extLst>
            <c:ext xmlns:c16="http://schemas.microsoft.com/office/drawing/2014/chart" uri="{C3380CC4-5D6E-409C-BE32-E72D297353CC}">
              <c16:uniqueId val="{0000000C-E42D-440C-AE53-B70264C4E31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ontserrat" panose="00000500000000000000" pitchFamily="2" charset="-18"/>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AF-4C11-84D3-0CC68CFB0F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AF-4C11-84D3-0CC68CFB0F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AF-4C11-84D3-0CC68CFB0F7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AF-4C11-84D3-0CC68CFB0F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Sheet2!$A$27:$A$30</c:f>
              <c:strCache>
                <c:ptCount val="4"/>
                <c:pt idx="0">
                  <c:v>Žena</c:v>
                </c:pt>
                <c:pt idx="1">
                  <c:v>Muškarac</c:v>
                </c:pt>
                <c:pt idx="2">
                  <c:v>Žena i muškarac</c:v>
                </c:pt>
                <c:pt idx="3">
                  <c:v>Bez glumaca</c:v>
                </c:pt>
              </c:strCache>
            </c:strRef>
          </c:cat>
          <c:val>
            <c:numRef>
              <c:f>Sheet2!$B$27:$B$30</c:f>
              <c:numCache>
                <c:formatCode>General</c:formatCode>
                <c:ptCount val="4"/>
                <c:pt idx="0">
                  <c:v>2</c:v>
                </c:pt>
                <c:pt idx="1">
                  <c:v>7</c:v>
                </c:pt>
                <c:pt idx="2">
                  <c:v>11</c:v>
                </c:pt>
                <c:pt idx="3">
                  <c:v>27</c:v>
                </c:pt>
              </c:numCache>
            </c:numRef>
          </c:val>
          <c:extLst>
            <c:ext xmlns:c16="http://schemas.microsoft.com/office/drawing/2014/chart" uri="{C3380CC4-5D6E-409C-BE32-E72D297353CC}">
              <c16:uniqueId val="{00000008-3AAF-4C11-84D3-0CC68CFB0F7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2" charset="-18"/>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11-49EF-B1E8-CBC49A3B6C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11-49EF-B1E8-CBC49A3B6C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11-49EF-B1E8-CBC49A3B6C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Sheet3!$D$24:$D$26</c:f>
              <c:strCache>
                <c:ptCount val="3"/>
                <c:pt idx="0">
                  <c:v>Zabava</c:v>
                </c:pt>
                <c:pt idx="1">
                  <c:v>Hrabrost i odlučnost</c:v>
                </c:pt>
                <c:pt idx="2">
                  <c:v>Dobitak</c:v>
                </c:pt>
              </c:strCache>
            </c:strRef>
          </c:cat>
          <c:val>
            <c:numRef>
              <c:f>Sheet3!$E$24:$E$26</c:f>
              <c:numCache>
                <c:formatCode>General</c:formatCode>
                <c:ptCount val="3"/>
                <c:pt idx="0">
                  <c:v>12</c:v>
                </c:pt>
                <c:pt idx="1">
                  <c:v>4</c:v>
                </c:pt>
                <c:pt idx="2">
                  <c:v>20</c:v>
                </c:pt>
              </c:numCache>
            </c:numRef>
          </c:val>
          <c:extLst>
            <c:ext xmlns:c16="http://schemas.microsoft.com/office/drawing/2014/chart" uri="{C3380CC4-5D6E-409C-BE32-E72D297353CC}">
              <c16:uniqueId val="{00000006-D511-49EF-B1E8-CBC49A3B6C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2" charset="-18"/>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Sheet2!$B$52</c:f>
              <c:strCache>
                <c:ptCount val="1"/>
                <c:pt idx="0">
                  <c:v>Broj reklama </c:v>
                </c:pt>
              </c:strCache>
            </c:strRef>
          </c:tx>
          <c:spPr>
            <a:solidFill>
              <a:schemeClr val="accent1"/>
            </a:solidFill>
            <a:ln>
              <a:noFill/>
            </a:ln>
            <a:effectLst/>
          </c:spPr>
          <c:invertIfNegative val="0"/>
          <c:cat>
            <c:strRef>
              <c:f>Sheet2!$A$53:$A$60</c:f>
              <c:strCache>
                <c:ptCount val="8"/>
                <c:pt idx="0">
                  <c:v>Arena</c:v>
                </c:pt>
                <c:pt idx="1">
                  <c:v>Germania</c:v>
                </c:pt>
                <c:pt idx="2">
                  <c:v>PSK</c:v>
                </c:pt>
                <c:pt idx="3">
                  <c:v>FavBet</c:v>
                </c:pt>
                <c:pt idx="4">
                  <c:v>SuperSport</c:v>
                </c:pt>
                <c:pt idx="5">
                  <c:v>Hrvatska lutrija</c:v>
                </c:pt>
                <c:pt idx="6">
                  <c:v>RIZK</c:v>
                </c:pt>
                <c:pt idx="7">
                  <c:v>INTERIGRE</c:v>
                </c:pt>
              </c:strCache>
            </c:strRef>
          </c:cat>
          <c:val>
            <c:numRef>
              <c:f>Sheet2!$B$53:$B$60</c:f>
              <c:numCache>
                <c:formatCode>General</c:formatCode>
                <c:ptCount val="8"/>
                <c:pt idx="0">
                  <c:v>3</c:v>
                </c:pt>
                <c:pt idx="1">
                  <c:v>6</c:v>
                </c:pt>
                <c:pt idx="2">
                  <c:v>1</c:v>
                </c:pt>
                <c:pt idx="3">
                  <c:v>2</c:v>
                </c:pt>
                <c:pt idx="4">
                  <c:v>5</c:v>
                </c:pt>
                <c:pt idx="5">
                  <c:v>20</c:v>
                </c:pt>
                <c:pt idx="6">
                  <c:v>6</c:v>
                </c:pt>
                <c:pt idx="7">
                  <c:v>2</c:v>
                </c:pt>
              </c:numCache>
            </c:numRef>
          </c:val>
          <c:extLst>
            <c:ext xmlns:c16="http://schemas.microsoft.com/office/drawing/2014/chart" uri="{C3380CC4-5D6E-409C-BE32-E72D297353CC}">
              <c16:uniqueId val="{00000000-2627-49A3-AE98-A972ACFC23EB}"/>
            </c:ext>
          </c:extLst>
        </c:ser>
        <c:ser>
          <c:idx val="1"/>
          <c:order val="1"/>
          <c:tx>
            <c:strRef>
              <c:f>Sheet2!$C$52</c:f>
              <c:strCache>
                <c:ptCount val="1"/>
                <c:pt idx="0">
                  <c:v>Bonus</c:v>
                </c:pt>
              </c:strCache>
            </c:strRef>
          </c:tx>
          <c:spPr>
            <a:solidFill>
              <a:schemeClr val="accent2"/>
            </a:solidFill>
            <a:ln>
              <a:noFill/>
            </a:ln>
            <a:effectLst/>
          </c:spPr>
          <c:invertIfNegative val="0"/>
          <c:cat>
            <c:strRef>
              <c:f>Sheet2!$A$53:$A$60</c:f>
              <c:strCache>
                <c:ptCount val="8"/>
                <c:pt idx="0">
                  <c:v>Arena</c:v>
                </c:pt>
                <c:pt idx="1">
                  <c:v>Germania</c:v>
                </c:pt>
                <c:pt idx="2">
                  <c:v>PSK</c:v>
                </c:pt>
                <c:pt idx="3">
                  <c:v>FavBet</c:v>
                </c:pt>
                <c:pt idx="4">
                  <c:v>SuperSport</c:v>
                </c:pt>
                <c:pt idx="5">
                  <c:v>Hrvatska lutrija</c:v>
                </c:pt>
                <c:pt idx="6">
                  <c:v>RIZK</c:v>
                </c:pt>
                <c:pt idx="7">
                  <c:v>INTERIGRE</c:v>
                </c:pt>
              </c:strCache>
            </c:strRef>
          </c:cat>
          <c:val>
            <c:numRef>
              <c:f>Sheet2!$C$53:$C$60</c:f>
              <c:numCache>
                <c:formatCode>General</c:formatCode>
                <c:ptCount val="8"/>
                <c:pt idx="0">
                  <c:v>3</c:v>
                </c:pt>
                <c:pt idx="1">
                  <c:v>2</c:v>
                </c:pt>
                <c:pt idx="2">
                  <c:v>1</c:v>
                </c:pt>
                <c:pt idx="3">
                  <c:v>0</c:v>
                </c:pt>
                <c:pt idx="4">
                  <c:v>1</c:v>
                </c:pt>
                <c:pt idx="5">
                  <c:v>3</c:v>
                </c:pt>
                <c:pt idx="6">
                  <c:v>2</c:v>
                </c:pt>
                <c:pt idx="7">
                  <c:v>2</c:v>
                </c:pt>
              </c:numCache>
            </c:numRef>
          </c:val>
          <c:extLst>
            <c:ext xmlns:c16="http://schemas.microsoft.com/office/drawing/2014/chart" uri="{C3380CC4-5D6E-409C-BE32-E72D297353CC}">
              <c16:uniqueId val="{00000001-2627-49A3-AE98-A972ACFC23EB}"/>
            </c:ext>
          </c:extLst>
        </c:ser>
        <c:dLbls>
          <c:showLegendKey val="0"/>
          <c:showVal val="0"/>
          <c:showCatName val="0"/>
          <c:showSerName val="0"/>
          <c:showPercent val="0"/>
          <c:showBubbleSize val="0"/>
        </c:dLbls>
        <c:gapWidth val="182"/>
        <c:axId val="1529744384"/>
        <c:axId val="1529732416"/>
      </c:barChart>
      <c:catAx>
        <c:axId val="152974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18"/>
                <a:ea typeface="+mn-ea"/>
                <a:cs typeface="+mn-cs"/>
              </a:defRPr>
            </a:pPr>
            <a:endParaRPr lang="sr-Latn-RS"/>
          </a:p>
        </c:txPr>
        <c:crossAx val="1529732416"/>
        <c:crosses val="autoZero"/>
        <c:auto val="1"/>
        <c:lblAlgn val="ctr"/>
        <c:lblOffset val="100"/>
        <c:noMultiLvlLbl val="0"/>
      </c:catAx>
      <c:valAx>
        <c:axId val="152973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29744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ontserrat" panose="00000500000000000000" pitchFamily="2" charset="-18"/>
                <a:ea typeface="+mn-ea"/>
                <a:cs typeface="+mn-cs"/>
              </a:defRPr>
            </a:pPr>
            <a:endParaRPr lang="sr-Latn-RS"/>
          </a:p>
        </c:txPr>
      </c:dTable>
      <c:spPr>
        <a:noFill/>
        <a:ln>
          <a:noFill/>
        </a:ln>
        <a:effectLst/>
      </c:spPr>
    </c:plotArea>
    <c:legend>
      <c:legendPos val="b"/>
      <c:layout>
        <c:manualLayout>
          <c:xMode val="edge"/>
          <c:yMode val="edge"/>
          <c:x val="0.39074413863404689"/>
          <c:y val="0.91631564620363559"/>
          <c:w val="0.22258919469928645"/>
          <c:h val="6.17344726915537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18"/>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DB-41EF-8457-2F970C8F83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DB-41EF-8457-2F970C8F83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DB-41EF-8457-2F970C8F83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Sheet2!$A$65:$A$67</c:f>
              <c:strCache>
                <c:ptCount val="3"/>
                <c:pt idx="0">
                  <c:v>Besplatni spinovi </c:v>
                </c:pt>
                <c:pt idx="1">
                  <c:v>Bonus</c:v>
                </c:pt>
                <c:pt idx="2">
                  <c:v>Bonus i spinovi</c:v>
                </c:pt>
              </c:strCache>
            </c:strRef>
          </c:cat>
          <c:val>
            <c:numRef>
              <c:f>Sheet2!$B$65:$B$67</c:f>
              <c:numCache>
                <c:formatCode>General</c:formatCode>
                <c:ptCount val="3"/>
                <c:pt idx="0">
                  <c:v>2</c:v>
                </c:pt>
                <c:pt idx="1">
                  <c:v>5</c:v>
                </c:pt>
                <c:pt idx="2">
                  <c:v>7</c:v>
                </c:pt>
              </c:numCache>
            </c:numRef>
          </c:val>
          <c:extLst>
            <c:ext xmlns:c16="http://schemas.microsoft.com/office/drawing/2014/chart" uri="{C3380CC4-5D6E-409C-BE32-E72D297353CC}">
              <c16:uniqueId val="{00000006-F5DB-41EF-8457-2F970C8F833B}"/>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18"/>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ontserrat" panose="00000500000000000000" pitchFamily="2" charset="-18"/>
                <a:ea typeface="+mn-ea"/>
                <a:cs typeface="+mn-cs"/>
              </a:defRPr>
            </a:pPr>
            <a:r>
              <a:rPr lang="en-US" sz="1000">
                <a:latin typeface="Montserrat" panose="00000500000000000000" pitchFamily="2" charset="-18"/>
              </a:rPr>
              <a:t>Vidljivost simbola kategorije 18</a:t>
            </a:r>
            <a:r>
              <a:rPr lang="hr-HR" sz="1000">
                <a:latin typeface="Montserrat" panose="00000500000000000000" pitchFamily="2" charset="-18"/>
              </a:rPr>
              <a:t> - oglasi Hrvatska Lutrija</a:t>
            </a:r>
            <a:endParaRPr lang="en-US" sz="1000">
              <a:latin typeface="Montserrat" panose="00000500000000000000" pitchFamily="2" charset="-18"/>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ontserrat" panose="00000500000000000000" pitchFamily="2" charset="-18"/>
              <a:ea typeface="+mn-ea"/>
              <a:cs typeface="+mn-cs"/>
            </a:defRPr>
          </a:pPr>
          <a:endParaRPr lang="sr-Latn-RS"/>
        </a:p>
      </c:txPr>
    </c:title>
    <c:autoTitleDeleted val="0"/>
    <c:plotArea>
      <c:layout/>
      <c:pieChart>
        <c:varyColors val="1"/>
        <c:ser>
          <c:idx val="0"/>
          <c:order val="0"/>
          <c:tx>
            <c:strRef>
              <c:f>Sheet1!$B$1</c:f>
              <c:strCache>
                <c:ptCount val="1"/>
                <c:pt idx="0">
                  <c:v>Vidljivost simbola kategorije 18</c:v>
                </c:pt>
              </c:strCache>
            </c:strRef>
          </c:tx>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F8-4648-8F89-3588F52277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F8-4648-8F89-3588F522771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F8-4648-8F89-3588F522771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F8-4648-8F89-3588F52277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Odgovarajuća vidljivost</c:v>
                </c:pt>
                <c:pt idx="1">
                  <c:v>Vidljivost nije odgovarajuća</c:v>
                </c:pt>
              </c:strCache>
            </c:strRef>
          </c:cat>
          <c:val>
            <c:numRef>
              <c:f>Sheet1!$B$2:$B$5</c:f>
              <c:numCache>
                <c:formatCode>General</c:formatCode>
                <c:ptCount val="4"/>
                <c:pt idx="0">
                  <c:v>16</c:v>
                </c:pt>
                <c:pt idx="1">
                  <c:v>5</c:v>
                </c:pt>
              </c:numCache>
            </c:numRef>
          </c:val>
          <c:extLst>
            <c:ext xmlns:c16="http://schemas.microsoft.com/office/drawing/2014/chart" uri="{C3380CC4-5D6E-409C-BE32-E72D297353CC}">
              <c16:uniqueId val="{00000008-27F8-4648-8F89-3588F522771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2" charset="-18"/>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chemeClr val="dk1">
                    <a:lumMod val="75000"/>
                    <a:lumOff val="25000"/>
                  </a:schemeClr>
                </a:solidFill>
                <a:latin typeface="Montserrat" panose="00000500000000000000" pitchFamily="2" charset="-18"/>
                <a:ea typeface="+mn-ea"/>
                <a:cs typeface="+mn-cs"/>
              </a:defRPr>
            </a:pPr>
            <a:r>
              <a:rPr lang="en-US" sz="1000" b="0">
                <a:latin typeface="Montserrat" panose="00000500000000000000" pitchFamily="2" charset="-18"/>
              </a:rPr>
              <a:t>Vidljivost loga Hrvatske Lutrije - IGRA JE ZABAVA</a:t>
            </a:r>
            <a:r>
              <a:rPr lang="hr-HR" sz="1000" b="0">
                <a:latin typeface="Montserrat" panose="00000500000000000000" pitchFamily="2" charset="-18"/>
              </a:rPr>
              <a:t>-</a:t>
            </a:r>
            <a:r>
              <a:rPr lang="en-US" sz="1000" b="0">
                <a:latin typeface="Montserrat" panose="00000500000000000000" pitchFamily="2" charset="-18"/>
              </a:rPr>
              <a:t>IGRAJ S MJEROM</a:t>
            </a:r>
          </a:p>
        </c:rich>
      </c:tx>
      <c:layout>
        <c:manualLayout>
          <c:xMode val="edge"/>
          <c:yMode val="edge"/>
          <c:x val="0.15267351997666959"/>
          <c:y val="2.380952380952380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ontserrat" panose="00000500000000000000" pitchFamily="2" charset="-18"/>
              <a:ea typeface="+mn-ea"/>
              <a:cs typeface="+mn-cs"/>
            </a:defRPr>
          </a:pPr>
          <a:endParaRPr lang="sr-Latn-RS"/>
        </a:p>
      </c:txPr>
    </c:title>
    <c:autoTitleDeleted val="0"/>
    <c:plotArea>
      <c:layout/>
      <c:pieChart>
        <c:varyColors val="1"/>
        <c:ser>
          <c:idx val="0"/>
          <c:order val="0"/>
          <c:tx>
            <c:strRef>
              <c:f>Sheet1!$B$1</c:f>
              <c:strCache>
                <c:ptCount val="1"/>
                <c:pt idx="0">
                  <c:v>Vidljivost loga Hrvatske Lutrije - IGRA JE ZABAVA/IGRAJ S MJEROM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6EC-4103-802E-FF3ECE933A0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6EC-4103-802E-FF3ECE933A0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6EC-4103-802E-FF3ECE933A0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6EC-4103-802E-FF3ECE933A0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Poruku je moguće pročitati bez poteškoća</c:v>
                </c:pt>
                <c:pt idx="1">
                  <c:v>Poruku nije moguće bez poteškoća pročitati </c:v>
                </c:pt>
              </c:strCache>
            </c:strRef>
          </c:cat>
          <c:val>
            <c:numRef>
              <c:f>Sheet1!$B$2:$B$5</c:f>
              <c:numCache>
                <c:formatCode>General</c:formatCode>
                <c:ptCount val="4"/>
                <c:pt idx="0">
                  <c:v>4</c:v>
                </c:pt>
                <c:pt idx="1">
                  <c:v>17</c:v>
                </c:pt>
              </c:numCache>
            </c:numRef>
          </c:val>
          <c:extLst>
            <c:ext xmlns:c16="http://schemas.microsoft.com/office/drawing/2014/chart" uri="{C3380CC4-5D6E-409C-BE32-E72D297353CC}">
              <c16:uniqueId val="{00000008-C6EC-4103-802E-FF3ECE933A0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25782793577907487"/>
          <c:y val="0.81595600909598531"/>
          <c:w val="0.6691488544681401"/>
          <c:h val="0.1532115140283723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ontserrat" panose="00000500000000000000" pitchFamily="2" charset="-18"/>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9DE79-E491-4F24-8DC3-4262A1F9E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2966</Words>
  <Characters>16910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Lalić</dc:creator>
  <dc:description/>
  <cp:lastModifiedBy>Marija Lalić</cp:lastModifiedBy>
  <cp:revision>2</cp:revision>
  <cp:lastPrinted>2024-02-13T10:55:00Z</cp:lastPrinted>
  <dcterms:created xsi:type="dcterms:W3CDTF">2024-03-01T09:27:00Z</dcterms:created>
  <dcterms:modified xsi:type="dcterms:W3CDTF">2024-03-01T09:27:00Z</dcterms:modified>
</cp:coreProperties>
</file>